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F260E" w14:textId="77777777" w:rsidR="00ED3B63" w:rsidRPr="00EE78F9" w:rsidRDefault="00ED3B63" w:rsidP="00EE78F9">
      <w:pPr>
        <w:jc w:val="center"/>
        <w:rPr>
          <w:rFonts w:ascii="Aptos" w:hAnsi="Aptos" w:cstheme="minorHAnsi"/>
          <w:b/>
          <w:bCs/>
          <w:szCs w:val="24"/>
        </w:rPr>
      </w:pPr>
    </w:p>
    <w:p w14:paraId="1ACC8581" w14:textId="4988F4AB" w:rsidR="00ED3B63" w:rsidRPr="00EE78F9" w:rsidRDefault="00ED3B63" w:rsidP="00EE78F9">
      <w:pPr>
        <w:jc w:val="center"/>
        <w:rPr>
          <w:rFonts w:ascii="Aptos" w:hAnsi="Aptos" w:cstheme="minorHAnsi"/>
          <w:b/>
          <w:bCs/>
          <w:sz w:val="28"/>
          <w:szCs w:val="28"/>
        </w:rPr>
      </w:pPr>
      <w:r w:rsidRPr="00EE78F9">
        <w:rPr>
          <w:rFonts w:ascii="Aptos" w:hAnsi="Aptos" w:cstheme="minorHAnsi"/>
          <w:b/>
          <w:bCs/>
          <w:sz w:val="28"/>
          <w:szCs w:val="28"/>
        </w:rPr>
        <w:t>Enforcement and Examinations of the Federal Securities Laws</w:t>
      </w:r>
    </w:p>
    <w:p w14:paraId="332A6242" w14:textId="77777777" w:rsidR="00ED3B63" w:rsidRPr="00EE78F9" w:rsidRDefault="00ED3B63" w:rsidP="00EE78F9">
      <w:pPr>
        <w:jc w:val="center"/>
        <w:rPr>
          <w:rFonts w:ascii="Aptos" w:hAnsi="Aptos" w:cstheme="minorHAnsi"/>
          <w:bCs/>
          <w:sz w:val="28"/>
          <w:szCs w:val="28"/>
        </w:rPr>
      </w:pPr>
      <w:r w:rsidRPr="00EE78F9">
        <w:rPr>
          <w:rFonts w:ascii="Aptos" w:hAnsi="Aptos" w:cstheme="minorHAnsi"/>
          <w:bCs/>
          <w:sz w:val="28"/>
          <w:szCs w:val="28"/>
        </w:rPr>
        <w:t>October 3, 2025</w:t>
      </w:r>
    </w:p>
    <w:p w14:paraId="7C0840E2" w14:textId="155CBA83" w:rsidR="00ED3B63" w:rsidRPr="00EE78F9" w:rsidRDefault="00ED3B63" w:rsidP="00EE78F9">
      <w:pPr>
        <w:jc w:val="center"/>
        <w:rPr>
          <w:rFonts w:ascii="Aptos" w:hAnsi="Aptos" w:cstheme="minorHAnsi"/>
          <w:bCs/>
          <w:sz w:val="28"/>
          <w:szCs w:val="28"/>
        </w:rPr>
      </w:pPr>
      <w:r w:rsidRPr="00EE78F9">
        <w:rPr>
          <w:rFonts w:ascii="Aptos" w:hAnsi="Aptos" w:cstheme="minorHAnsi"/>
          <w:bCs/>
          <w:sz w:val="28"/>
          <w:szCs w:val="28"/>
        </w:rPr>
        <w:t>2:</w:t>
      </w:r>
      <w:r w:rsidR="005133E2">
        <w:rPr>
          <w:rFonts w:ascii="Aptos" w:hAnsi="Aptos" w:cstheme="minorHAnsi"/>
          <w:bCs/>
          <w:sz w:val="28"/>
          <w:szCs w:val="28"/>
        </w:rPr>
        <w:t>15</w:t>
      </w:r>
      <w:r w:rsidRPr="00EE78F9">
        <w:rPr>
          <w:rFonts w:ascii="Aptos" w:hAnsi="Aptos" w:cstheme="minorHAnsi"/>
          <w:bCs/>
          <w:sz w:val="28"/>
          <w:szCs w:val="28"/>
        </w:rPr>
        <w:t xml:space="preserve"> – 3:</w:t>
      </w:r>
      <w:r w:rsidR="005133E2">
        <w:rPr>
          <w:rFonts w:ascii="Aptos" w:hAnsi="Aptos" w:cstheme="minorHAnsi"/>
          <w:bCs/>
          <w:sz w:val="28"/>
          <w:szCs w:val="28"/>
        </w:rPr>
        <w:t>3</w:t>
      </w:r>
      <w:r w:rsidRPr="00EE78F9">
        <w:rPr>
          <w:rFonts w:ascii="Aptos" w:hAnsi="Aptos" w:cstheme="minorHAnsi"/>
          <w:bCs/>
          <w:sz w:val="28"/>
          <w:szCs w:val="28"/>
        </w:rPr>
        <w:t>0 pm ET</w:t>
      </w:r>
    </w:p>
    <w:p w14:paraId="5766F7E8" w14:textId="77777777" w:rsidR="003A4E52" w:rsidRPr="00EE78F9" w:rsidRDefault="003A4E52" w:rsidP="00EE78F9">
      <w:pPr>
        <w:jc w:val="both"/>
        <w:rPr>
          <w:rFonts w:ascii="Aptos" w:hAnsi="Aptos" w:cs="Arial"/>
          <w:bCs/>
          <w:szCs w:val="24"/>
        </w:rPr>
      </w:pPr>
    </w:p>
    <w:p w14:paraId="24417286" w14:textId="77777777" w:rsidR="00F8470D" w:rsidRPr="00EE78F9" w:rsidRDefault="00F8470D" w:rsidP="00EE78F9">
      <w:pPr>
        <w:jc w:val="both"/>
        <w:rPr>
          <w:rFonts w:ascii="Aptos" w:hAnsi="Aptos" w:cs="Arial"/>
          <w:b/>
          <w:szCs w:val="24"/>
        </w:rPr>
      </w:pPr>
      <w:r w:rsidRPr="00EE78F9">
        <w:rPr>
          <w:rFonts w:ascii="Aptos" w:hAnsi="Aptos" w:cs="Arial"/>
          <w:b/>
          <w:szCs w:val="24"/>
        </w:rPr>
        <w:t>Panelists</w:t>
      </w:r>
    </w:p>
    <w:p w14:paraId="7DD34017" w14:textId="3ECFEB76" w:rsidR="00F8470D" w:rsidRPr="00EE78F9" w:rsidRDefault="00ED3B63" w:rsidP="00EE78F9">
      <w:pPr>
        <w:pStyle w:val="ListParagraph"/>
        <w:numPr>
          <w:ilvl w:val="0"/>
          <w:numId w:val="24"/>
        </w:numPr>
        <w:jc w:val="both"/>
        <w:rPr>
          <w:rStyle w:val="Strong"/>
          <w:rFonts w:ascii="Aptos" w:hAnsi="Aptos"/>
          <w:b w:val="0"/>
          <w:bCs/>
          <w:szCs w:val="24"/>
        </w:rPr>
      </w:pPr>
      <w:r w:rsidRPr="00EE78F9">
        <w:rPr>
          <w:rFonts w:ascii="Aptos" w:hAnsi="Aptos"/>
          <w:szCs w:val="24"/>
        </w:rPr>
        <w:t>Kenneth C. Fang (Associate General Counsel; ICI)</w:t>
      </w:r>
    </w:p>
    <w:p w14:paraId="2C4EA226" w14:textId="4ECB3C63" w:rsidR="00F8470D" w:rsidRPr="00EE78F9" w:rsidRDefault="00ED3B63" w:rsidP="00EE78F9">
      <w:pPr>
        <w:pStyle w:val="ListParagraph"/>
        <w:numPr>
          <w:ilvl w:val="0"/>
          <w:numId w:val="24"/>
        </w:numPr>
        <w:jc w:val="both"/>
        <w:rPr>
          <w:rStyle w:val="Strong"/>
          <w:rFonts w:ascii="Aptos" w:hAnsi="Aptos"/>
          <w:b w:val="0"/>
          <w:bCs/>
          <w:szCs w:val="24"/>
        </w:rPr>
      </w:pPr>
      <w:r w:rsidRPr="00EE78F9">
        <w:rPr>
          <w:rStyle w:val="Strong"/>
          <w:rFonts w:ascii="Aptos" w:hAnsi="Aptos"/>
          <w:b w:val="0"/>
          <w:bCs/>
          <w:szCs w:val="24"/>
        </w:rPr>
        <w:t>Fiona R. Moran (Partner; Davis Polk &amp; Wardwell LLP)</w:t>
      </w:r>
    </w:p>
    <w:p w14:paraId="5FAF65F1" w14:textId="727972D7" w:rsidR="00F8470D" w:rsidRPr="00EE78F9" w:rsidRDefault="00ED3B63" w:rsidP="00EE78F9">
      <w:pPr>
        <w:pStyle w:val="ListParagraph"/>
        <w:numPr>
          <w:ilvl w:val="0"/>
          <w:numId w:val="24"/>
        </w:numPr>
        <w:jc w:val="both"/>
        <w:rPr>
          <w:rStyle w:val="Strong"/>
          <w:rFonts w:ascii="Aptos" w:hAnsi="Aptos"/>
          <w:b w:val="0"/>
          <w:bCs/>
          <w:szCs w:val="24"/>
        </w:rPr>
      </w:pPr>
      <w:r w:rsidRPr="00EE78F9">
        <w:rPr>
          <w:rFonts w:ascii="Aptos" w:hAnsi="Aptos"/>
          <w:szCs w:val="24"/>
        </w:rPr>
        <w:t>James C. Dolan (Regulatory Counsel; LeveL Markets LLC)</w:t>
      </w:r>
    </w:p>
    <w:p w14:paraId="76AD5198" w14:textId="77777777" w:rsidR="00ED3B63" w:rsidRPr="00EE78F9" w:rsidRDefault="00ED3B63" w:rsidP="00EE78F9">
      <w:pPr>
        <w:jc w:val="both"/>
        <w:rPr>
          <w:rStyle w:val="Strong"/>
          <w:rFonts w:ascii="Aptos" w:hAnsi="Aptos"/>
          <w:b w:val="0"/>
          <w:bCs/>
          <w:szCs w:val="24"/>
        </w:rPr>
      </w:pPr>
    </w:p>
    <w:p w14:paraId="1FC8E4A6" w14:textId="608202C7" w:rsidR="00ED3B63" w:rsidRPr="00EE78F9" w:rsidRDefault="00ED3B63" w:rsidP="00EE78F9">
      <w:pPr>
        <w:jc w:val="both"/>
        <w:rPr>
          <w:rFonts w:ascii="Aptos" w:hAnsi="Aptos" w:cs="Arial"/>
          <w:b/>
          <w:szCs w:val="24"/>
        </w:rPr>
      </w:pPr>
      <w:r w:rsidRPr="00EE78F9">
        <w:rPr>
          <w:rFonts w:ascii="Aptos" w:hAnsi="Aptos" w:cs="Arial"/>
          <w:b/>
          <w:szCs w:val="24"/>
        </w:rPr>
        <w:t>Moderator and Student Panelist</w:t>
      </w:r>
    </w:p>
    <w:p w14:paraId="51584B34" w14:textId="277CB7E1" w:rsidR="00ED3B63" w:rsidRPr="00EE78F9" w:rsidRDefault="00ED3B63" w:rsidP="00EE78F9">
      <w:pPr>
        <w:pStyle w:val="ListParagraph"/>
        <w:numPr>
          <w:ilvl w:val="0"/>
          <w:numId w:val="24"/>
        </w:numPr>
        <w:jc w:val="both"/>
        <w:rPr>
          <w:rStyle w:val="Strong"/>
          <w:rFonts w:ascii="Aptos" w:hAnsi="Aptos"/>
          <w:b w:val="0"/>
          <w:bCs/>
          <w:szCs w:val="24"/>
        </w:rPr>
      </w:pPr>
      <w:r w:rsidRPr="00EE78F9">
        <w:rPr>
          <w:rFonts w:ascii="Aptos" w:hAnsi="Aptos"/>
          <w:szCs w:val="24"/>
        </w:rPr>
        <w:t>Matthew I. Haddadin</w:t>
      </w:r>
      <w:r w:rsidRPr="00EE78F9">
        <w:rPr>
          <w:rStyle w:val="Strong"/>
          <w:rFonts w:ascii="Aptos" w:hAnsi="Aptos"/>
          <w:b w:val="0"/>
          <w:bCs/>
          <w:szCs w:val="24"/>
        </w:rPr>
        <w:t xml:space="preserve"> (Counsel; Davis Polk &amp; Wardwell LLP</w:t>
      </w:r>
    </w:p>
    <w:p w14:paraId="4C3360A2" w14:textId="3D7ED478" w:rsidR="00F8470D" w:rsidRPr="00EE78F9" w:rsidRDefault="00ED3B63" w:rsidP="00EE78F9">
      <w:pPr>
        <w:pStyle w:val="ListParagraph"/>
        <w:numPr>
          <w:ilvl w:val="0"/>
          <w:numId w:val="24"/>
        </w:numPr>
        <w:jc w:val="both"/>
        <w:rPr>
          <w:rFonts w:ascii="Aptos" w:hAnsi="Aptos"/>
          <w:bCs/>
          <w:szCs w:val="24"/>
        </w:rPr>
      </w:pPr>
      <w:r w:rsidRPr="00EE78F9">
        <w:rPr>
          <w:rStyle w:val="Strong"/>
          <w:rFonts w:ascii="Aptos" w:hAnsi="Aptos"/>
          <w:b w:val="0"/>
          <w:bCs/>
          <w:szCs w:val="24"/>
        </w:rPr>
        <w:t>Julia Miles (JD Candidate; Catholic University, Columbus School of Law)</w:t>
      </w:r>
    </w:p>
    <w:p w14:paraId="5E214662" w14:textId="77777777" w:rsidR="00166A32" w:rsidRPr="00EE78F9" w:rsidRDefault="00166A32" w:rsidP="00EE78F9">
      <w:pPr>
        <w:jc w:val="both"/>
        <w:rPr>
          <w:rFonts w:ascii="Aptos" w:hAnsi="Aptos"/>
          <w:szCs w:val="24"/>
        </w:rPr>
      </w:pPr>
    </w:p>
    <w:p w14:paraId="3D9605FA" w14:textId="77777777" w:rsidR="00347121" w:rsidRPr="00EE78F9" w:rsidRDefault="00F8470D" w:rsidP="00EE78F9">
      <w:pPr>
        <w:jc w:val="both"/>
        <w:rPr>
          <w:rFonts w:ascii="Aptos" w:hAnsi="Aptos" w:cs="Arial"/>
          <w:b/>
          <w:szCs w:val="24"/>
          <w:u w:val="single"/>
        </w:rPr>
      </w:pPr>
      <w:r w:rsidRPr="00EE78F9">
        <w:rPr>
          <w:rFonts w:ascii="Aptos" w:hAnsi="Aptos" w:cs="Arial"/>
          <w:b/>
          <w:szCs w:val="24"/>
        </w:rPr>
        <w:t>Agenda</w:t>
      </w:r>
    </w:p>
    <w:tbl>
      <w:tblPr>
        <w:tblW w:w="81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5310"/>
      </w:tblGrid>
      <w:tr w:rsidR="00EE78F9" w:rsidRPr="00EE78F9" w14:paraId="71632024" w14:textId="77777777" w:rsidTr="00F8470D">
        <w:trPr>
          <w:trHeight w:val="665"/>
        </w:trPr>
        <w:tc>
          <w:tcPr>
            <w:tcW w:w="2805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022A2" w14:textId="77777777" w:rsidR="00F8470D" w:rsidRPr="00EE78F9" w:rsidRDefault="00F8470D" w:rsidP="00EE78F9">
            <w:pPr>
              <w:jc w:val="both"/>
              <w:rPr>
                <w:rFonts w:ascii="Aptos" w:hAnsi="Aptos" w:cs="Arial"/>
                <w:b/>
                <w:szCs w:val="24"/>
              </w:rPr>
            </w:pPr>
            <w:r w:rsidRPr="00EE78F9">
              <w:rPr>
                <w:rFonts w:ascii="Aptos" w:hAnsi="Aptos" w:cs="Arial"/>
                <w:b/>
                <w:szCs w:val="24"/>
              </w:rPr>
              <w:t>Time</w:t>
            </w:r>
          </w:p>
        </w:tc>
        <w:tc>
          <w:tcPr>
            <w:tcW w:w="5310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D8062" w14:textId="77777777" w:rsidR="00F8470D" w:rsidRPr="00EE78F9" w:rsidRDefault="00F8470D" w:rsidP="00EE78F9">
            <w:pPr>
              <w:ind w:left="-198"/>
              <w:jc w:val="both"/>
              <w:rPr>
                <w:rFonts w:ascii="Aptos" w:hAnsi="Aptos" w:cs="Arial"/>
                <w:b/>
                <w:szCs w:val="24"/>
              </w:rPr>
            </w:pPr>
            <w:r w:rsidRPr="00EE78F9">
              <w:rPr>
                <w:rFonts w:ascii="Aptos" w:hAnsi="Aptos" w:cs="Arial"/>
                <w:b/>
                <w:szCs w:val="24"/>
              </w:rPr>
              <w:t>Segment</w:t>
            </w:r>
          </w:p>
        </w:tc>
      </w:tr>
      <w:tr w:rsidR="00EE78F9" w:rsidRPr="00EE78F9" w14:paraId="67F5801E" w14:textId="77777777" w:rsidTr="00F8470D">
        <w:trPr>
          <w:trHeight w:val="499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4FE8A" w14:textId="3B35B296" w:rsidR="00F8470D" w:rsidRPr="00EE78F9" w:rsidRDefault="00F8470D" w:rsidP="00EE78F9">
            <w:pPr>
              <w:jc w:val="both"/>
              <w:rPr>
                <w:rFonts w:ascii="Aptos" w:hAnsi="Aptos"/>
                <w:szCs w:val="24"/>
              </w:rPr>
            </w:pPr>
            <w:r w:rsidRPr="00EE78F9">
              <w:rPr>
                <w:rFonts w:ascii="Aptos" w:hAnsi="Aptos"/>
                <w:szCs w:val="24"/>
              </w:rPr>
              <w:t>2:</w:t>
            </w:r>
            <w:r w:rsidR="005133E2">
              <w:rPr>
                <w:rFonts w:ascii="Aptos" w:hAnsi="Aptos"/>
                <w:szCs w:val="24"/>
              </w:rPr>
              <w:t>15</w:t>
            </w:r>
            <w:r w:rsidRPr="00EE78F9">
              <w:rPr>
                <w:rFonts w:ascii="Aptos" w:hAnsi="Aptos"/>
                <w:szCs w:val="24"/>
              </w:rPr>
              <w:t xml:space="preserve"> – 2:</w:t>
            </w:r>
            <w:r w:rsidR="005133E2">
              <w:rPr>
                <w:rFonts w:ascii="Aptos" w:hAnsi="Aptos"/>
                <w:szCs w:val="24"/>
              </w:rPr>
              <w:t>2</w:t>
            </w:r>
            <w:r w:rsidR="00ED3B63" w:rsidRPr="00EE78F9">
              <w:rPr>
                <w:rFonts w:ascii="Aptos" w:hAnsi="Aptos"/>
                <w:szCs w:val="24"/>
              </w:rPr>
              <w:t>5</w:t>
            </w:r>
            <w:r w:rsidRPr="00EE78F9">
              <w:rPr>
                <w:rFonts w:ascii="Aptos" w:hAnsi="Aptos"/>
                <w:szCs w:val="24"/>
              </w:rPr>
              <w:t xml:space="preserve"> pm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5B88B" w14:textId="0902C7E0" w:rsidR="00F8470D" w:rsidRPr="00EE78F9" w:rsidRDefault="00ED3B63" w:rsidP="00EE78F9">
            <w:pPr>
              <w:spacing w:after="240"/>
              <w:jc w:val="both"/>
              <w:rPr>
                <w:rFonts w:ascii="Aptos" w:hAnsi="Aptos" w:cs="Arial"/>
                <w:szCs w:val="24"/>
              </w:rPr>
            </w:pPr>
            <w:r w:rsidRPr="00EE78F9">
              <w:rPr>
                <w:rFonts w:ascii="Aptos" w:hAnsi="Aptos" w:cs="Arial"/>
                <w:szCs w:val="24"/>
              </w:rPr>
              <w:t>Welcome and Introductions</w:t>
            </w:r>
          </w:p>
        </w:tc>
      </w:tr>
      <w:tr w:rsidR="00EE78F9" w:rsidRPr="00EE78F9" w14:paraId="5A561B43" w14:textId="77777777" w:rsidTr="00F8470D">
        <w:trPr>
          <w:trHeight w:val="483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0E4A6" w14:textId="4BD06134" w:rsidR="00F8470D" w:rsidRPr="00EE78F9" w:rsidRDefault="00F8470D" w:rsidP="00EE78F9">
            <w:pPr>
              <w:jc w:val="both"/>
              <w:rPr>
                <w:rFonts w:ascii="Aptos" w:hAnsi="Aptos"/>
                <w:szCs w:val="24"/>
              </w:rPr>
            </w:pPr>
            <w:r w:rsidRPr="00EE78F9">
              <w:rPr>
                <w:rFonts w:ascii="Aptos" w:hAnsi="Aptos"/>
                <w:szCs w:val="24"/>
              </w:rPr>
              <w:t>2:</w:t>
            </w:r>
            <w:r w:rsidR="005133E2">
              <w:rPr>
                <w:rFonts w:ascii="Aptos" w:hAnsi="Aptos"/>
                <w:szCs w:val="24"/>
              </w:rPr>
              <w:t>25</w:t>
            </w:r>
            <w:r w:rsidRPr="00EE78F9">
              <w:rPr>
                <w:rFonts w:ascii="Aptos" w:hAnsi="Aptos"/>
                <w:szCs w:val="24"/>
              </w:rPr>
              <w:t xml:space="preserve"> – </w:t>
            </w:r>
            <w:r w:rsidR="00ED3B63" w:rsidRPr="00EE78F9">
              <w:rPr>
                <w:rFonts w:ascii="Aptos" w:hAnsi="Aptos"/>
                <w:szCs w:val="24"/>
              </w:rPr>
              <w:t>2:</w:t>
            </w:r>
            <w:r w:rsidR="005133E2">
              <w:rPr>
                <w:rFonts w:ascii="Aptos" w:hAnsi="Aptos"/>
                <w:szCs w:val="24"/>
              </w:rPr>
              <w:t>3</w:t>
            </w:r>
            <w:r w:rsidR="00976C4B" w:rsidRPr="00EE78F9">
              <w:rPr>
                <w:rFonts w:ascii="Aptos" w:hAnsi="Aptos"/>
                <w:szCs w:val="24"/>
              </w:rPr>
              <w:t>5</w:t>
            </w:r>
            <w:r w:rsidRPr="00EE78F9">
              <w:rPr>
                <w:rFonts w:ascii="Aptos" w:hAnsi="Aptos"/>
                <w:szCs w:val="24"/>
              </w:rPr>
              <w:t xml:space="preserve"> pm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8F61B" w14:textId="06DF7284" w:rsidR="00ED3B63" w:rsidRPr="005133E2" w:rsidRDefault="00ED3B63" w:rsidP="005133E2">
            <w:pPr>
              <w:jc w:val="both"/>
              <w:rPr>
                <w:rFonts w:ascii="Aptos" w:hAnsi="Aptos"/>
                <w:szCs w:val="24"/>
              </w:rPr>
            </w:pPr>
            <w:r w:rsidRPr="00EE78F9">
              <w:rPr>
                <w:rFonts w:ascii="Aptos" w:hAnsi="Aptos"/>
                <w:szCs w:val="24"/>
              </w:rPr>
              <w:t>Background on Examinations and Enforcement</w:t>
            </w:r>
          </w:p>
        </w:tc>
      </w:tr>
      <w:tr w:rsidR="00EE78F9" w:rsidRPr="00EE78F9" w14:paraId="16DB608E" w14:textId="77777777" w:rsidTr="00F8470D">
        <w:trPr>
          <w:trHeight w:val="491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0AEAF" w14:textId="7D0DAC8B" w:rsidR="00F8470D" w:rsidRPr="00EE78F9" w:rsidRDefault="00ED3B63" w:rsidP="00EE78F9">
            <w:pPr>
              <w:jc w:val="both"/>
              <w:rPr>
                <w:rFonts w:ascii="Aptos" w:hAnsi="Aptos"/>
                <w:szCs w:val="24"/>
              </w:rPr>
            </w:pPr>
            <w:r w:rsidRPr="00EE78F9">
              <w:rPr>
                <w:rFonts w:ascii="Aptos" w:hAnsi="Aptos"/>
                <w:szCs w:val="24"/>
              </w:rPr>
              <w:t>2:</w:t>
            </w:r>
            <w:r w:rsidR="005133E2">
              <w:rPr>
                <w:rFonts w:ascii="Aptos" w:hAnsi="Aptos"/>
                <w:szCs w:val="24"/>
              </w:rPr>
              <w:t>3</w:t>
            </w:r>
            <w:r w:rsidR="00976C4B" w:rsidRPr="00EE78F9">
              <w:rPr>
                <w:rFonts w:ascii="Aptos" w:hAnsi="Aptos"/>
                <w:szCs w:val="24"/>
              </w:rPr>
              <w:t>5</w:t>
            </w:r>
            <w:r w:rsidR="00F8470D" w:rsidRPr="00EE78F9">
              <w:rPr>
                <w:rFonts w:ascii="Aptos" w:hAnsi="Aptos"/>
                <w:szCs w:val="24"/>
              </w:rPr>
              <w:t xml:space="preserve"> – </w:t>
            </w:r>
            <w:r w:rsidRPr="00EE78F9">
              <w:rPr>
                <w:rFonts w:ascii="Aptos" w:hAnsi="Aptos"/>
                <w:szCs w:val="24"/>
              </w:rPr>
              <w:t>2:</w:t>
            </w:r>
            <w:r w:rsidR="005133E2">
              <w:rPr>
                <w:rFonts w:ascii="Aptos" w:hAnsi="Aptos"/>
                <w:szCs w:val="24"/>
              </w:rPr>
              <w:t>50</w:t>
            </w:r>
            <w:r w:rsidR="00F8470D" w:rsidRPr="00EE78F9">
              <w:rPr>
                <w:rFonts w:ascii="Aptos" w:hAnsi="Aptos"/>
                <w:szCs w:val="24"/>
              </w:rPr>
              <w:t xml:space="preserve"> pm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A4524" w14:textId="1C92BEB6" w:rsidR="00AD3487" w:rsidRPr="005133E2" w:rsidRDefault="00ED3B63" w:rsidP="005133E2">
            <w:pPr>
              <w:jc w:val="both"/>
              <w:rPr>
                <w:rFonts w:ascii="Aptos" w:hAnsi="Aptos"/>
                <w:szCs w:val="24"/>
              </w:rPr>
            </w:pPr>
            <w:r w:rsidRPr="00EE78F9">
              <w:rPr>
                <w:rFonts w:ascii="Aptos" w:hAnsi="Aptos"/>
                <w:szCs w:val="24"/>
              </w:rPr>
              <w:t xml:space="preserve">Examinations </w:t>
            </w:r>
            <w:r w:rsidR="00AD3487" w:rsidRPr="00EE78F9">
              <w:rPr>
                <w:rFonts w:ascii="Aptos" w:hAnsi="Aptos"/>
                <w:szCs w:val="24"/>
              </w:rPr>
              <w:t>Priorities and Trends</w:t>
            </w:r>
          </w:p>
        </w:tc>
      </w:tr>
      <w:tr w:rsidR="00EE78F9" w:rsidRPr="00EE78F9" w14:paraId="284F9877" w14:textId="77777777" w:rsidTr="00384647">
        <w:trPr>
          <w:trHeight w:val="491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F6B11" w14:textId="18458D55" w:rsidR="00AD3487" w:rsidRPr="00EE78F9" w:rsidRDefault="00AD3487" w:rsidP="00EE78F9">
            <w:pPr>
              <w:jc w:val="both"/>
              <w:rPr>
                <w:rFonts w:ascii="Aptos" w:hAnsi="Aptos"/>
                <w:szCs w:val="24"/>
              </w:rPr>
            </w:pPr>
            <w:r w:rsidRPr="00EE78F9">
              <w:rPr>
                <w:rFonts w:ascii="Aptos" w:hAnsi="Aptos"/>
                <w:szCs w:val="24"/>
              </w:rPr>
              <w:t>2:</w:t>
            </w:r>
            <w:r w:rsidR="005133E2">
              <w:rPr>
                <w:rFonts w:ascii="Aptos" w:hAnsi="Aptos"/>
                <w:szCs w:val="24"/>
              </w:rPr>
              <w:t>50</w:t>
            </w:r>
            <w:r w:rsidRPr="00EE78F9">
              <w:rPr>
                <w:rFonts w:ascii="Aptos" w:hAnsi="Aptos"/>
                <w:szCs w:val="24"/>
              </w:rPr>
              <w:t xml:space="preserve"> – </w:t>
            </w:r>
            <w:r w:rsidR="005133E2">
              <w:rPr>
                <w:rFonts w:ascii="Aptos" w:hAnsi="Aptos"/>
                <w:szCs w:val="24"/>
              </w:rPr>
              <w:t>3</w:t>
            </w:r>
            <w:r w:rsidRPr="00EE78F9">
              <w:rPr>
                <w:rFonts w:ascii="Aptos" w:hAnsi="Aptos"/>
                <w:szCs w:val="24"/>
              </w:rPr>
              <w:t>:</w:t>
            </w:r>
            <w:r w:rsidR="005133E2">
              <w:rPr>
                <w:rFonts w:ascii="Aptos" w:hAnsi="Aptos"/>
                <w:szCs w:val="24"/>
              </w:rPr>
              <w:t>05</w:t>
            </w:r>
            <w:r w:rsidRPr="00EE78F9">
              <w:rPr>
                <w:rFonts w:ascii="Aptos" w:hAnsi="Aptos"/>
                <w:szCs w:val="24"/>
              </w:rPr>
              <w:t xml:space="preserve"> pm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1DD33" w14:textId="5849D145" w:rsidR="00AD3487" w:rsidRPr="005133E2" w:rsidRDefault="00AD3487" w:rsidP="005133E2">
            <w:pPr>
              <w:jc w:val="both"/>
              <w:rPr>
                <w:rFonts w:ascii="Aptos" w:hAnsi="Aptos"/>
                <w:szCs w:val="24"/>
              </w:rPr>
            </w:pPr>
            <w:r w:rsidRPr="00EE78F9">
              <w:rPr>
                <w:rFonts w:ascii="Aptos" w:hAnsi="Aptos"/>
                <w:szCs w:val="24"/>
              </w:rPr>
              <w:t>Enforcement Trends and Recent Actions</w:t>
            </w:r>
          </w:p>
        </w:tc>
      </w:tr>
      <w:tr w:rsidR="00EE78F9" w:rsidRPr="00EE78F9" w14:paraId="2C68524A" w14:textId="77777777" w:rsidTr="00384647">
        <w:trPr>
          <w:trHeight w:val="491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FFA87" w14:textId="0A7C825E" w:rsidR="00AD3487" w:rsidRPr="00EE78F9" w:rsidRDefault="005133E2" w:rsidP="00EE78F9">
            <w:pPr>
              <w:jc w:val="both"/>
              <w:rPr>
                <w:rFonts w:ascii="Aptos" w:hAnsi="Aptos"/>
                <w:szCs w:val="24"/>
              </w:rPr>
            </w:pPr>
            <w:r>
              <w:rPr>
                <w:rFonts w:ascii="Aptos" w:hAnsi="Aptos"/>
                <w:szCs w:val="24"/>
              </w:rPr>
              <w:t>3:05</w:t>
            </w:r>
            <w:r w:rsidR="00AD3487" w:rsidRPr="00EE78F9">
              <w:rPr>
                <w:rFonts w:ascii="Aptos" w:hAnsi="Aptos"/>
                <w:szCs w:val="24"/>
              </w:rPr>
              <w:t xml:space="preserve"> – </w:t>
            </w:r>
            <w:r>
              <w:rPr>
                <w:rFonts w:ascii="Aptos" w:hAnsi="Aptos"/>
                <w:szCs w:val="24"/>
              </w:rPr>
              <w:t>3</w:t>
            </w:r>
            <w:r w:rsidR="00AD3487" w:rsidRPr="00EE78F9">
              <w:rPr>
                <w:rFonts w:ascii="Aptos" w:hAnsi="Aptos"/>
                <w:szCs w:val="24"/>
              </w:rPr>
              <w:t>:</w:t>
            </w:r>
            <w:r>
              <w:rPr>
                <w:rFonts w:ascii="Aptos" w:hAnsi="Aptos"/>
                <w:szCs w:val="24"/>
              </w:rPr>
              <w:t>20</w:t>
            </w:r>
            <w:r w:rsidR="00B92B05" w:rsidRPr="00EE78F9">
              <w:rPr>
                <w:rFonts w:ascii="Aptos" w:hAnsi="Aptos"/>
                <w:szCs w:val="24"/>
              </w:rPr>
              <w:t xml:space="preserve"> pm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3AC5D" w14:textId="1E55DC86" w:rsidR="00AB7667" w:rsidRPr="005133E2" w:rsidRDefault="00AD3487" w:rsidP="005133E2">
            <w:pPr>
              <w:jc w:val="both"/>
              <w:rPr>
                <w:rFonts w:ascii="Aptos" w:hAnsi="Aptos"/>
                <w:szCs w:val="24"/>
              </w:rPr>
            </w:pPr>
            <w:r w:rsidRPr="00EE78F9">
              <w:rPr>
                <w:rFonts w:ascii="Aptos" w:hAnsi="Aptos"/>
                <w:szCs w:val="24"/>
              </w:rPr>
              <w:t>B</w:t>
            </w:r>
            <w:r w:rsidR="00AB7667" w:rsidRPr="00EE78F9">
              <w:rPr>
                <w:rFonts w:ascii="Aptos" w:hAnsi="Aptos"/>
                <w:szCs w:val="24"/>
              </w:rPr>
              <w:t xml:space="preserve">est Practices for </w:t>
            </w:r>
            <w:r w:rsidRPr="00EE78F9">
              <w:rPr>
                <w:rFonts w:ascii="Aptos" w:hAnsi="Aptos"/>
                <w:szCs w:val="24"/>
              </w:rPr>
              <w:t>Examinations and Enforcement</w:t>
            </w:r>
          </w:p>
        </w:tc>
      </w:tr>
      <w:tr w:rsidR="00EE78F9" w:rsidRPr="00EE78F9" w14:paraId="4C0A5A18" w14:textId="77777777" w:rsidTr="00F8470D">
        <w:trPr>
          <w:trHeight w:val="491"/>
        </w:trPr>
        <w:tc>
          <w:tcPr>
            <w:tcW w:w="28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3DF68" w14:textId="74687FBC" w:rsidR="00F8470D" w:rsidRPr="00EE78F9" w:rsidRDefault="005133E2" w:rsidP="00EE78F9">
            <w:pPr>
              <w:jc w:val="both"/>
              <w:rPr>
                <w:rFonts w:ascii="Aptos" w:hAnsi="Aptos"/>
                <w:szCs w:val="24"/>
              </w:rPr>
            </w:pPr>
            <w:r>
              <w:rPr>
                <w:rFonts w:ascii="Aptos" w:hAnsi="Aptos"/>
                <w:szCs w:val="24"/>
              </w:rPr>
              <w:t>3:20</w:t>
            </w:r>
            <w:r w:rsidR="00F8470D" w:rsidRPr="00EE78F9">
              <w:rPr>
                <w:rFonts w:ascii="Aptos" w:hAnsi="Aptos"/>
                <w:szCs w:val="24"/>
              </w:rPr>
              <w:t xml:space="preserve"> </w:t>
            </w:r>
            <w:r w:rsidR="00ED3B63" w:rsidRPr="00EE78F9">
              <w:rPr>
                <w:rFonts w:ascii="Aptos" w:hAnsi="Aptos"/>
                <w:szCs w:val="24"/>
              </w:rPr>
              <w:t>–</w:t>
            </w:r>
            <w:r w:rsidR="00F8470D" w:rsidRPr="00EE78F9">
              <w:rPr>
                <w:rFonts w:ascii="Aptos" w:hAnsi="Aptos"/>
                <w:szCs w:val="24"/>
              </w:rPr>
              <w:t xml:space="preserve"> </w:t>
            </w:r>
            <w:r w:rsidR="00AD3487" w:rsidRPr="00EE78F9">
              <w:rPr>
                <w:rFonts w:ascii="Aptos" w:hAnsi="Aptos"/>
                <w:szCs w:val="24"/>
              </w:rPr>
              <w:t>3</w:t>
            </w:r>
            <w:r w:rsidR="00ED3B63" w:rsidRPr="00EE78F9">
              <w:rPr>
                <w:rFonts w:ascii="Aptos" w:hAnsi="Aptos"/>
                <w:szCs w:val="24"/>
              </w:rPr>
              <w:t>:</w:t>
            </w:r>
            <w:r>
              <w:rPr>
                <w:rFonts w:ascii="Aptos" w:hAnsi="Aptos"/>
                <w:szCs w:val="24"/>
              </w:rPr>
              <w:t>30</w:t>
            </w:r>
            <w:r w:rsidR="00B92B05" w:rsidRPr="00EE78F9">
              <w:rPr>
                <w:rFonts w:ascii="Aptos" w:hAnsi="Aptos"/>
                <w:szCs w:val="24"/>
              </w:rPr>
              <w:t xml:space="preserve"> pm</w:t>
            </w:r>
          </w:p>
        </w:tc>
        <w:tc>
          <w:tcPr>
            <w:tcW w:w="53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E7EFD" w14:textId="730E3911" w:rsidR="00ED3B63" w:rsidRPr="00EE78F9" w:rsidRDefault="00AD3487" w:rsidP="00EE78F9">
            <w:pPr>
              <w:jc w:val="both"/>
              <w:rPr>
                <w:rFonts w:ascii="Aptos" w:hAnsi="Aptos"/>
                <w:szCs w:val="24"/>
              </w:rPr>
            </w:pPr>
            <w:r w:rsidRPr="00EE78F9">
              <w:rPr>
                <w:rFonts w:ascii="Aptos" w:hAnsi="Aptos"/>
                <w:szCs w:val="24"/>
              </w:rPr>
              <w:t>Closing Remarks and Key Takeaways</w:t>
            </w:r>
          </w:p>
        </w:tc>
      </w:tr>
    </w:tbl>
    <w:p w14:paraId="1B551B09" w14:textId="77777777" w:rsidR="00EE78F9" w:rsidRPr="00EE78F9" w:rsidRDefault="00EE78F9" w:rsidP="00EE78F9">
      <w:pPr>
        <w:jc w:val="both"/>
        <w:rPr>
          <w:rFonts w:ascii="Aptos" w:hAnsi="Aptos" w:cs="Arial"/>
          <w:b/>
          <w:bCs/>
          <w:szCs w:val="24"/>
          <w:u w:val="single"/>
        </w:rPr>
      </w:pPr>
    </w:p>
    <w:p w14:paraId="65A8AB64" w14:textId="0F6E7397" w:rsidR="00996841" w:rsidRPr="00EE78F9" w:rsidRDefault="00996841" w:rsidP="00EE78F9">
      <w:pPr>
        <w:jc w:val="both"/>
        <w:rPr>
          <w:rFonts w:ascii="Aptos" w:hAnsi="Aptos" w:cs="Arial"/>
          <w:b/>
          <w:bCs/>
          <w:szCs w:val="24"/>
          <w:u w:val="single"/>
        </w:rPr>
      </w:pPr>
      <w:r w:rsidRPr="00EE78F9">
        <w:rPr>
          <w:rFonts w:ascii="Aptos" w:hAnsi="Aptos" w:cs="Arial"/>
          <w:b/>
          <w:szCs w:val="24"/>
        </w:rPr>
        <w:t>Materials:</w:t>
      </w:r>
    </w:p>
    <w:p w14:paraId="0347CF9E" w14:textId="77777777" w:rsidR="00B92B05" w:rsidRPr="00EE78F9" w:rsidRDefault="00B92B05" w:rsidP="00EE78F9">
      <w:pPr>
        <w:pStyle w:val="ListParagraph"/>
        <w:numPr>
          <w:ilvl w:val="0"/>
          <w:numId w:val="30"/>
        </w:numPr>
        <w:autoSpaceDE w:val="0"/>
        <w:autoSpaceDN w:val="0"/>
        <w:adjustRightInd w:val="0"/>
        <w:snapToGrid w:val="0"/>
        <w:jc w:val="both"/>
        <w:rPr>
          <w:rFonts w:ascii="Aptos" w:hAnsi="Aptos"/>
          <w:b/>
          <w:bCs/>
          <w:szCs w:val="24"/>
        </w:rPr>
      </w:pPr>
      <w:r w:rsidRPr="00B92B05">
        <w:rPr>
          <w:rFonts w:ascii="Aptos" w:hAnsi="Aptos"/>
          <w:b/>
          <w:bCs/>
          <w:szCs w:val="24"/>
        </w:rPr>
        <w:t>SEC Division of Examinations 2025 Examination Prioritie</w:t>
      </w:r>
      <w:r w:rsidRPr="00EE78F9">
        <w:rPr>
          <w:rFonts w:ascii="Aptos" w:hAnsi="Aptos"/>
          <w:b/>
          <w:bCs/>
          <w:szCs w:val="24"/>
        </w:rPr>
        <w:t>s</w:t>
      </w:r>
    </w:p>
    <w:p w14:paraId="6B00CCE7" w14:textId="74F49751" w:rsidR="00B92B05" w:rsidRPr="00EE78F9" w:rsidRDefault="00B92B05" w:rsidP="00EE78F9">
      <w:pPr>
        <w:pStyle w:val="ListParagraph"/>
        <w:numPr>
          <w:ilvl w:val="1"/>
          <w:numId w:val="30"/>
        </w:numPr>
        <w:autoSpaceDE w:val="0"/>
        <w:autoSpaceDN w:val="0"/>
        <w:adjustRightInd w:val="0"/>
        <w:snapToGrid w:val="0"/>
        <w:jc w:val="both"/>
        <w:rPr>
          <w:rFonts w:ascii="Aptos" w:hAnsi="Aptos"/>
          <w:b/>
          <w:bCs/>
          <w:szCs w:val="24"/>
        </w:rPr>
      </w:pPr>
      <w:r w:rsidRPr="00EE78F9">
        <w:rPr>
          <w:rFonts w:ascii="Aptos" w:hAnsi="Aptos"/>
          <w:szCs w:val="24"/>
        </w:rPr>
        <w:t>Division’s annual summary of areas of exam focus, including private funds, broker-dealers, Reg BI, cyber, AI, and registrant conduct.</w:t>
      </w:r>
    </w:p>
    <w:p w14:paraId="6753A0DF" w14:textId="55018CE1" w:rsidR="00B92B05" w:rsidRPr="00EE78F9" w:rsidRDefault="00000000" w:rsidP="00EE78F9">
      <w:pPr>
        <w:pStyle w:val="ListParagraph"/>
        <w:numPr>
          <w:ilvl w:val="2"/>
          <w:numId w:val="30"/>
        </w:numPr>
        <w:autoSpaceDE w:val="0"/>
        <w:autoSpaceDN w:val="0"/>
        <w:adjustRightInd w:val="0"/>
        <w:snapToGrid w:val="0"/>
        <w:jc w:val="both"/>
        <w:rPr>
          <w:rFonts w:ascii="Aptos" w:hAnsi="Aptos"/>
          <w:b/>
          <w:bCs/>
          <w:szCs w:val="24"/>
        </w:rPr>
      </w:pPr>
      <w:hyperlink r:id="rId7" w:history="1">
        <w:r w:rsidR="00EE78F9" w:rsidRPr="00DE5F6C">
          <w:rPr>
            <w:rStyle w:val="Hyperlink"/>
            <w:rFonts w:ascii="Aptos" w:hAnsi="Aptos"/>
            <w:szCs w:val="24"/>
          </w:rPr>
          <w:t>www.sec.gov/files/2025-exam-priorities.pdf</w:t>
        </w:r>
      </w:hyperlink>
    </w:p>
    <w:p w14:paraId="2A1834F2" w14:textId="77777777" w:rsidR="00B92B05" w:rsidRPr="00EE78F9" w:rsidRDefault="00B92B05" w:rsidP="00EE78F9">
      <w:pPr>
        <w:pStyle w:val="ListParagraph"/>
        <w:numPr>
          <w:ilvl w:val="0"/>
          <w:numId w:val="30"/>
        </w:numPr>
        <w:autoSpaceDE w:val="0"/>
        <w:autoSpaceDN w:val="0"/>
        <w:adjustRightInd w:val="0"/>
        <w:snapToGrid w:val="0"/>
        <w:jc w:val="both"/>
        <w:rPr>
          <w:rFonts w:ascii="Aptos" w:hAnsi="Aptos"/>
          <w:b/>
          <w:bCs/>
          <w:szCs w:val="24"/>
        </w:rPr>
      </w:pPr>
      <w:r w:rsidRPr="00EE78F9">
        <w:rPr>
          <w:rFonts w:ascii="Aptos" w:hAnsi="Aptos"/>
          <w:b/>
          <w:bCs/>
          <w:szCs w:val="24"/>
        </w:rPr>
        <w:t>SEC’s Exam Brochure</w:t>
      </w:r>
    </w:p>
    <w:p w14:paraId="3BEE4C22" w14:textId="69B04371" w:rsidR="00B92B05" w:rsidRPr="00EE78F9" w:rsidRDefault="00B92B05" w:rsidP="00EE78F9">
      <w:pPr>
        <w:pStyle w:val="ListParagraph"/>
        <w:numPr>
          <w:ilvl w:val="1"/>
          <w:numId w:val="30"/>
        </w:numPr>
        <w:autoSpaceDE w:val="0"/>
        <w:autoSpaceDN w:val="0"/>
        <w:adjustRightInd w:val="0"/>
        <w:snapToGrid w:val="0"/>
        <w:jc w:val="both"/>
        <w:rPr>
          <w:rFonts w:ascii="Aptos" w:hAnsi="Aptos"/>
          <w:b/>
          <w:bCs/>
          <w:szCs w:val="24"/>
        </w:rPr>
      </w:pPr>
      <w:r w:rsidRPr="00EE78F9">
        <w:rPr>
          <w:rFonts w:ascii="Aptos" w:hAnsi="Aptos"/>
          <w:szCs w:val="24"/>
        </w:rPr>
        <w:t>Explains how examinations are conducted and what registrants should expect.</w:t>
      </w:r>
    </w:p>
    <w:p w14:paraId="75261C0C" w14:textId="1A844C25" w:rsidR="00EE78F9" w:rsidRPr="00EE78F9" w:rsidRDefault="00000000" w:rsidP="00EE78F9">
      <w:pPr>
        <w:pStyle w:val="ListParagraph"/>
        <w:numPr>
          <w:ilvl w:val="2"/>
          <w:numId w:val="30"/>
        </w:numPr>
        <w:autoSpaceDE w:val="0"/>
        <w:autoSpaceDN w:val="0"/>
        <w:adjustRightInd w:val="0"/>
        <w:snapToGrid w:val="0"/>
        <w:jc w:val="both"/>
        <w:rPr>
          <w:rFonts w:ascii="Aptos" w:hAnsi="Aptos"/>
          <w:b/>
          <w:bCs/>
          <w:szCs w:val="24"/>
        </w:rPr>
      </w:pPr>
      <w:hyperlink r:id="rId8" w:tgtFrame="_blank" w:history="1">
        <w:r w:rsidR="00B92B05" w:rsidRPr="00B92B05">
          <w:rPr>
            <w:rStyle w:val="Hyperlink"/>
            <w:rFonts w:ascii="Aptos" w:hAnsi="Aptos"/>
            <w:szCs w:val="24"/>
          </w:rPr>
          <w:t>www.sec.gov/files/exam-brochure.pdf</w:t>
        </w:r>
      </w:hyperlink>
      <w:r w:rsidR="00EE78F9">
        <w:rPr>
          <w:rFonts w:ascii="Aptos" w:hAnsi="Aptos"/>
          <w:szCs w:val="24"/>
        </w:rPr>
        <w:t xml:space="preserve"> </w:t>
      </w:r>
    </w:p>
    <w:sectPr w:rsidR="00EE78F9" w:rsidRPr="00EE78F9" w:rsidSect="008B20B5">
      <w:pgSz w:w="12240" w:h="15840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9548D" w14:textId="77777777" w:rsidR="00F0572C" w:rsidRDefault="00F0572C" w:rsidP="00650947">
      <w:r>
        <w:separator/>
      </w:r>
    </w:p>
  </w:endnote>
  <w:endnote w:type="continuationSeparator" w:id="0">
    <w:p w14:paraId="1076564B" w14:textId="77777777" w:rsidR="00F0572C" w:rsidRDefault="00F0572C" w:rsidP="00650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AE978094-F70D-4255-9F5F-D73A177F3389}"/>
    <w:embedBold r:id="rId2" w:fontKey="{145FF076-3653-4B73-8FC1-BE196AE438FA}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EE6F7" w14:textId="77777777" w:rsidR="00F0572C" w:rsidRDefault="00F0572C" w:rsidP="00650947">
      <w:r>
        <w:separator/>
      </w:r>
    </w:p>
  </w:footnote>
  <w:footnote w:type="continuationSeparator" w:id="0">
    <w:p w14:paraId="0B22B510" w14:textId="77777777" w:rsidR="00F0572C" w:rsidRDefault="00F0572C" w:rsidP="00650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CD24C88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" w15:restartNumberingAfterBreak="0">
    <w:nsid w:val="01443C22"/>
    <w:multiLevelType w:val="hybridMultilevel"/>
    <w:tmpl w:val="62DABA8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8301E6"/>
    <w:multiLevelType w:val="hybridMultilevel"/>
    <w:tmpl w:val="21204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922F7"/>
    <w:multiLevelType w:val="hybridMultilevel"/>
    <w:tmpl w:val="6694D7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E2E14"/>
    <w:multiLevelType w:val="hybridMultilevel"/>
    <w:tmpl w:val="EA464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12610"/>
    <w:multiLevelType w:val="multilevel"/>
    <w:tmpl w:val="BDBEB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E312E95"/>
    <w:multiLevelType w:val="multilevel"/>
    <w:tmpl w:val="367464D0"/>
    <w:lvl w:ilvl="0">
      <w:start w:val="1"/>
      <w:numFmt w:val="upperRoman"/>
      <w:pStyle w:val="Heading1"/>
      <w:suff w:val="nothing"/>
      <w:lvlText w:val="%1."/>
      <w:lvlJc w:val="left"/>
      <w:pPr>
        <w:ind w:left="0" w:firstLine="0"/>
      </w:pPr>
      <w:rPr>
        <w:rFonts w:ascii="Times New Roman" w:hAnsi="Times New Roman"/>
      </w:rPr>
    </w:lvl>
    <w:lvl w:ilvl="1">
      <w:start w:val="1"/>
      <w:numFmt w:val="upperLetter"/>
      <w:pStyle w:val="Heading2"/>
      <w:suff w:val="nothing"/>
      <w:lvlText w:val="%2."/>
      <w:lvlJc w:val="left"/>
      <w:pPr>
        <w:ind w:left="0" w:firstLine="720"/>
      </w:pPr>
      <w:rPr>
        <w:rFonts w:ascii="Times New Roman" w:hAnsi="Times New Roman"/>
      </w:rPr>
    </w:lvl>
    <w:lvl w:ilvl="2">
      <w:start w:val="1"/>
      <w:numFmt w:val="decimal"/>
      <w:pStyle w:val="Heading3"/>
      <w:suff w:val="nothing"/>
      <w:lvlText w:val="%3."/>
      <w:lvlJc w:val="left"/>
      <w:pPr>
        <w:ind w:left="0" w:firstLine="1440"/>
      </w:pPr>
      <w:rPr>
        <w:rFonts w:ascii="Times New Roman" w:hAnsi="Times New Roman"/>
      </w:rPr>
    </w:lvl>
    <w:lvl w:ilvl="3">
      <w:start w:val="1"/>
      <w:numFmt w:val="lowerLetter"/>
      <w:pStyle w:val="Heading4"/>
      <w:suff w:val="nothing"/>
      <w:lvlText w:val="%4."/>
      <w:lvlJc w:val="left"/>
      <w:pPr>
        <w:ind w:left="0" w:firstLine="2160"/>
      </w:pPr>
      <w:rPr>
        <w:rFonts w:ascii="Times New Roman" w:hAnsi="Times New Roman"/>
      </w:rPr>
    </w:lvl>
    <w:lvl w:ilvl="4">
      <w:start w:val="1"/>
      <w:numFmt w:val="decimal"/>
      <w:pStyle w:val="Heading5"/>
      <w:suff w:val="nothing"/>
      <w:lvlText w:val="(%5)"/>
      <w:lvlJc w:val="left"/>
      <w:pPr>
        <w:ind w:left="0" w:firstLine="2880"/>
      </w:pPr>
      <w:rPr>
        <w:rFonts w:ascii="Times New Roman" w:hAnsi="Times New Roman"/>
      </w:rPr>
    </w:lvl>
    <w:lvl w:ilvl="5">
      <w:start w:val="1"/>
      <w:numFmt w:val="lowerLetter"/>
      <w:pStyle w:val="Heading6"/>
      <w:suff w:val="nothing"/>
      <w:lvlText w:val="(%6)"/>
      <w:lvlJc w:val="left"/>
      <w:pPr>
        <w:ind w:left="0" w:firstLine="3600"/>
      </w:pPr>
      <w:rPr>
        <w:rFonts w:ascii="Times New Roman" w:hAnsi="Times New Roman"/>
      </w:rPr>
    </w:lvl>
    <w:lvl w:ilvl="6">
      <w:start w:val="1"/>
      <w:numFmt w:val="lowerRoman"/>
      <w:pStyle w:val="Heading7"/>
      <w:suff w:val="nothing"/>
      <w:lvlText w:val="(%7)"/>
      <w:lvlJc w:val="left"/>
      <w:pPr>
        <w:ind w:left="0" w:firstLine="4320"/>
      </w:pPr>
      <w:rPr>
        <w:rFonts w:ascii="Times New Roman" w:hAnsi="Times New Roman"/>
      </w:rPr>
    </w:lvl>
    <w:lvl w:ilvl="7">
      <w:start w:val="1"/>
      <w:numFmt w:val="lowerLetter"/>
      <w:pStyle w:val="Heading8"/>
      <w:suff w:val="nothing"/>
      <w:lvlText w:val="(%8)"/>
      <w:lvlJc w:val="left"/>
      <w:pPr>
        <w:ind w:left="0" w:firstLine="5040"/>
      </w:pPr>
      <w:rPr>
        <w:rFonts w:ascii="Times New Roman" w:hAnsi="Times New Roman"/>
      </w:rPr>
    </w:lvl>
    <w:lvl w:ilvl="8">
      <w:start w:val="1"/>
      <w:numFmt w:val="lowerRoman"/>
      <w:pStyle w:val="Heading9"/>
      <w:suff w:val="nothing"/>
      <w:lvlText w:val="(%9)"/>
      <w:lvlJc w:val="left"/>
      <w:pPr>
        <w:ind w:left="0" w:firstLine="5760"/>
      </w:pPr>
      <w:rPr>
        <w:rFonts w:ascii="Times New Roman" w:hAnsi="Times New Roman"/>
      </w:rPr>
    </w:lvl>
  </w:abstractNum>
  <w:abstractNum w:abstractNumId="7" w15:restartNumberingAfterBreak="0">
    <w:nsid w:val="10165A87"/>
    <w:multiLevelType w:val="hybridMultilevel"/>
    <w:tmpl w:val="4768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80C7D"/>
    <w:multiLevelType w:val="multilevel"/>
    <w:tmpl w:val="8968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95481C"/>
    <w:multiLevelType w:val="multilevel"/>
    <w:tmpl w:val="42CCF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7C7505"/>
    <w:multiLevelType w:val="multilevel"/>
    <w:tmpl w:val="11009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AC296F"/>
    <w:multiLevelType w:val="multilevel"/>
    <w:tmpl w:val="A3E29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FC0C73"/>
    <w:multiLevelType w:val="multilevel"/>
    <w:tmpl w:val="98A81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410AB9"/>
    <w:multiLevelType w:val="hybridMultilevel"/>
    <w:tmpl w:val="6B122196"/>
    <w:lvl w:ilvl="0" w:tplc="18D297D0">
      <w:start w:val="20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779C1"/>
    <w:multiLevelType w:val="hybridMultilevel"/>
    <w:tmpl w:val="74D0B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721B23"/>
    <w:multiLevelType w:val="hybridMultilevel"/>
    <w:tmpl w:val="9DD69BE4"/>
    <w:lvl w:ilvl="0" w:tplc="5C022E4E">
      <w:numFmt w:val="bullet"/>
      <w:lvlText w:val="•"/>
      <w:lvlJc w:val="left"/>
      <w:pPr>
        <w:ind w:left="790" w:hanging="65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6" w15:restartNumberingAfterBreak="0">
    <w:nsid w:val="3E631F22"/>
    <w:multiLevelType w:val="hybridMultilevel"/>
    <w:tmpl w:val="09242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7F5469"/>
    <w:multiLevelType w:val="hybridMultilevel"/>
    <w:tmpl w:val="E9200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1433E"/>
    <w:multiLevelType w:val="hybridMultilevel"/>
    <w:tmpl w:val="1E76D5D8"/>
    <w:lvl w:ilvl="0" w:tplc="4FC0F704">
      <w:start w:val="1"/>
      <w:numFmt w:val="bullet"/>
      <w:lvlText w:val="-"/>
      <w:lvlJc w:val="left"/>
      <w:pPr>
        <w:ind w:left="49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19" w15:restartNumberingAfterBreak="0">
    <w:nsid w:val="46B72666"/>
    <w:multiLevelType w:val="hybridMultilevel"/>
    <w:tmpl w:val="1278DA68"/>
    <w:lvl w:ilvl="0" w:tplc="1916DE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EB54AC"/>
    <w:multiLevelType w:val="hybridMultilevel"/>
    <w:tmpl w:val="E9200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47553"/>
    <w:multiLevelType w:val="hybridMultilevel"/>
    <w:tmpl w:val="BC6C3252"/>
    <w:lvl w:ilvl="0" w:tplc="5C022E4E">
      <w:numFmt w:val="bullet"/>
      <w:lvlText w:val="•"/>
      <w:lvlJc w:val="left"/>
      <w:pPr>
        <w:ind w:left="720" w:hanging="65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22" w15:restartNumberingAfterBreak="0">
    <w:nsid w:val="4A2D6883"/>
    <w:multiLevelType w:val="multilevel"/>
    <w:tmpl w:val="6C403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0449A8"/>
    <w:multiLevelType w:val="hybridMultilevel"/>
    <w:tmpl w:val="D7E04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EA4794"/>
    <w:multiLevelType w:val="hybridMultilevel"/>
    <w:tmpl w:val="6694D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45914"/>
    <w:multiLevelType w:val="multilevel"/>
    <w:tmpl w:val="1AD4A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378337B"/>
    <w:multiLevelType w:val="hybridMultilevel"/>
    <w:tmpl w:val="41862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06C3F"/>
    <w:multiLevelType w:val="hybridMultilevel"/>
    <w:tmpl w:val="A6267E04"/>
    <w:lvl w:ilvl="0" w:tplc="5D7AAD08">
      <w:start w:val="36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2D1356"/>
    <w:multiLevelType w:val="hybridMultilevel"/>
    <w:tmpl w:val="E5C45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BB5647"/>
    <w:multiLevelType w:val="multilevel"/>
    <w:tmpl w:val="31A4C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D4C5B16"/>
    <w:multiLevelType w:val="hybridMultilevel"/>
    <w:tmpl w:val="4AEA8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A4EE5"/>
    <w:multiLevelType w:val="hybridMultilevel"/>
    <w:tmpl w:val="F23EB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E0F45"/>
    <w:multiLevelType w:val="hybridMultilevel"/>
    <w:tmpl w:val="6694D7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F23350"/>
    <w:multiLevelType w:val="hybridMultilevel"/>
    <w:tmpl w:val="8FD2F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4149355">
    <w:abstractNumId w:val="6"/>
  </w:num>
  <w:num w:numId="2" w16cid:durableId="183179693">
    <w:abstractNumId w:val="0"/>
  </w:num>
  <w:num w:numId="3" w16cid:durableId="1291210764">
    <w:abstractNumId w:val="17"/>
  </w:num>
  <w:num w:numId="4" w16cid:durableId="2011374376">
    <w:abstractNumId w:val="20"/>
  </w:num>
  <w:num w:numId="5" w16cid:durableId="1617173146">
    <w:abstractNumId w:val="1"/>
  </w:num>
  <w:num w:numId="6" w16cid:durableId="1655178556">
    <w:abstractNumId w:val="31"/>
  </w:num>
  <w:num w:numId="7" w16cid:durableId="1133793253">
    <w:abstractNumId w:val="26"/>
  </w:num>
  <w:num w:numId="8" w16cid:durableId="1289970125">
    <w:abstractNumId w:val="28"/>
  </w:num>
  <w:num w:numId="9" w16cid:durableId="1693146110">
    <w:abstractNumId w:val="2"/>
  </w:num>
  <w:num w:numId="10" w16cid:durableId="1964995296">
    <w:abstractNumId w:val="30"/>
  </w:num>
  <w:num w:numId="11" w16cid:durableId="2066290871">
    <w:abstractNumId w:val="4"/>
  </w:num>
  <w:num w:numId="12" w16cid:durableId="115099138">
    <w:abstractNumId w:val="16"/>
  </w:num>
  <w:num w:numId="13" w16cid:durableId="599526835">
    <w:abstractNumId w:val="23"/>
  </w:num>
  <w:num w:numId="14" w16cid:durableId="269320030">
    <w:abstractNumId w:val="7"/>
  </w:num>
  <w:num w:numId="15" w16cid:durableId="881745830">
    <w:abstractNumId w:val="11"/>
  </w:num>
  <w:num w:numId="16" w16cid:durableId="944580585">
    <w:abstractNumId w:val="12"/>
  </w:num>
  <w:num w:numId="17" w16cid:durableId="1471678721">
    <w:abstractNumId w:val="22"/>
  </w:num>
  <w:num w:numId="18" w16cid:durableId="1478718627">
    <w:abstractNumId w:val="9"/>
  </w:num>
  <w:num w:numId="19" w16cid:durableId="1422525346">
    <w:abstractNumId w:val="8"/>
  </w:num>
  <w:num w:numId="20" w16cid:durableId="579413130">
    <w:abstractNumId w:val="10"/>
  </w:num>
  <w:num w:numId="21" w16cid:durableId="1260799367">
    <w:abstractNumId w:val="33"/>
  </w:num>
  <w:num w:numId="22" w16cid:durableId="1386953036">
    <w:abstractNumId w:val="21"/>
  </w:num>
  <w:num w:numId="23" w16cid:durableId="191191500">
    <w:abstractNumId w:val="15"/>
  </w:num>
  <w:num w:numId="24" w16cid:durableId="268390871">
    <w:abstractNumId w:val="27"/>
  </w:num>
  <w:num w:numId="25" w16cid:durableId="129254809">
    <w:abstractNumId w:val="24"/>
  </w:num>
  <w:num w:numId="26" w16cid:durableId="1109082380">
    <w:abstractNumId w:val="18"/>
  </w:num>
  <w:num w:numId="27" w16cid:durableId="1936397393">
    <w:abstractNumId w:val="32"/>
  </w:num>
  <w:num w:numId="28" w16cid:durableId="217128256">
    <w:abstractNumId w:val="3"/>
  </w:num>
  <w:num w:numId="29" w16cid:durableId="349456365">
    <w:abstractNumId w:val="19"/>
  </w:num>
  <w:num w:numId="30" w16cid:durableId="1578318143">
    <w:abstractNumId w:val="14"/>
  </w:num>
  <w:num w:numId="31" w16cid:durableId="1532761586">
    <w:abstractNumId w:val="13"/>
  </w:num>
  <w:num w:numId="32" w16cid:durableId="939919556">
    <w:abstractNumId w:val="25"/>
  </w:num>
  <w:num w:numId="33" w16cid:durableId="826045691">
    <w:abstractNumId w:val="29"/>
  </w:num>
  <w:num w:numId="34" w16cid:durableId="12397055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embedTrueTypeFonts/>
  <w:saveSubsetFonts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85TrailerAlignment" w:val="~}”Íj"/>
    <w:docVar w:name="85TrailerDate" w:val="~}¢Í\"/>
    <w:docVar w:name="85TrailerDateField" w:val="~}¢Í\"/>
    <w:docVar w:name="85TrailerDraft" w:val="~}’Íl"/>
    <w:docVar w:name="85TrailerLeading" w:val="~}˜Í"/>
    <w:docVar w:name="85TrailerLibrary" w:val="~} Í_"/>
    <w:docVar w:name="85TrailerTime" w:val="~}–Íh"/>
    <w:docVar w:name="85TrailerTrailing" w:val="~}‘Í"/>
    <w:docVar w:name="85TrailerVerNum" w:val="~}‘Ín"/>
    <w:docVar w:name="MPDocID" w:val="~}žÍfccgggg`d]qu|}ypz"/>
    <w:docVar w:name="MPDocIDTemplate" w:val="~}”Í_©¸k^°·jb¥"/>
    <w:docVar w:name="MPDocIDTemplateDefault" w:val="~}—Í\¦"/>
    <w:docVar w:name="NewDocStampType" w:val="~}’Ís"/>
    <w:docVar w:name="zzmp10NoTrailerPromptID" w:val="ADMINISTRATION.6613233.1"/>
  </w:docVars>
  <w:rsids>
    <w:rsidRoot w:val="00650947"/>
    <w:rsid w:val="00012DBD"/>
    <w:rsid w:val="00031F4B"/>
    <w:rsid w:val="00047462"/>
    <w:rsid w:val="00055002"/>
    <w:rsid w:val="0007006F"/>
    <w:rsid w:val="0007159F"/>
    <w:rsid w:val="00080158"/>
    <w:rsid w:val="00092FFC"/>
    <w:rsid w:val="00094DCE"/>
    <w:rsid w:val="00096BE5"/>
    <w:rsid w:val="000B7C7F"/>
    <w:rsid w:val="000C6493"/>
    <w:rsid w:val="000E3E24"/>
    <w:rsid w:val="000F5FB5"/>
    <w:rsid w:val="00102546"/>
    <w:rsid w:val="00103E93"/>
    <w:rsid w:val="00116094"/>
    <w:rsid w:val="00135C97"/>
    <w:rsid w:val="00141ACF"/>
    <w:rsid w:val="00156F34"/>
    <w:rsid w:val="00166A32"/>
    <w:rsid w:val="00167725"/>
    <w:rsid w:val="001D264C"/>
    <w:rsid w:val="00227E49"/>
    <w:rsid w:val="00230788"/>
    <w:rsid w:val="00256691"/>
    <w:rsid w:val="00261D45"/>
    <w:rsid w:val="00290046"/>
    <w:rsid w:val="002B6C91"/>
    <w:rsid w:val="002C7419"/>
    <w:rsid w:val="00305BA5"/>
    <w:rsid w:val="003171CF"/>
    <w:rsid w:val="00324CF0"/>
    <w:rsid w:val="00335736"/>
    <w:rsid w:val="00347121"/>
    <w:rsid w:val="00347F52"/>
    <w:rsid w:val="00365C30"/>
    <w:rsid w:val="00383F3D"/>
    <w:rsid w:val="003A1D7C"/>
    <w:rsid w:val="003A2332"/>
    <w:rsid w:val="003A4E52"/>
    <w:rsid w:val="003B73A4"/>
    <w:rsid w:val="003C7549"/>
    <w:rsid w:val="003D113E"/>
    <w:rsid w:val="003D1DFE"/>
    <w:rsid w:val="003D446E"/>
    <w:rsid w:val="003D5BF0"/>
    <w:rsid w:val="003D6161"/>
    <w:rsid w:val="003D69EF"/>
    <w:rsid w:val="003F3A4D"/>
    <w:rsid w:val="003F46E1"/>
    <w:rsid w:val="003F6126"/>
    <w:rsid w:val="00415497"/>
    <w:rsid w:val="00417012"/>
    <w:rsid w:val="00424BB0"/>
    <w:rsid w:val="00426F8D"/>
    <w:rsid w:val="00431CB0"/>
    <w:rsid w:val="00443042"/>
    <w:rsid w:val="00464493"/>
    <w:rsid w:val="0047313E"/>
    <w:rsid w:val="00493876"/>
    <w:rsid w:val="004D3C65"/>
    <w:rsid w:val="004F1C28"/>
    <w:rsid w:val="004F5F55"/>
    <w:rsid w:val="00500DD9"/>
    <w:rsid w:val="005133E2"/>
    <w:rsid w:val="0054476E"/>
    <w:rsid w:val="00550B61"/>
    <w:rsid w:val="00552DB0"/>
    <w:rsid w:val="0056027A"/>
    <w:rsid w:val="005803F7"/>
    <w:rsid w:val="00581C24"/>
    <w:rsid w:val="005A78D4"/>
    <w:rsid w:val="005B5539"/>
    <w:rsid w:val="005C4130"/>
    <w:rsid w:val="005C4431"/>
    <w:rsid w:val="005C5DEC"/>
    <w:rsid w:val="005D44F5"/>
    <w:rsid w:val="00613449"/>
    <w:rsid w:val="006358FF"/>
    <w:rsid w:val="00646D42"/>
    <w:rsid w:val="00650947"/>
    <w:rsid w:val="006635B6"/>
    <w:rsid w:val="006661C3"/>
    <w:rsid w:val="006A3362"/>
    <w:rsid w:val="006B20AB"/>
    <w:rsid w:val="006C5881"/>
    <w:rsid w:val="006E47E4"/>
    <w:rsid w:val="006E4BFA"/>
    <w:rsid w:val="007122AF"/>
    <w:rsid w:val="007142FE"/>
    <w:rsid w:val="007576EA"/>
    <w:rsid w:val="00761148"/>
    <w:rsid w:val="0076506A"/>
    <w:rsid w:val="007702ED"/>
    <w:rsid w:val="00772A2B"/>
    <w:rsid w:val="00773312"/>
    <w:rsid w:val="00775145"/>
    <w:rsid w:val="007769C0"/>
    <w:rsid w:val="0078707F"/>
    <w:rsid w:val="007B47AC"/>
    <w:rsid w:val="007D3582"/>
    <w:rsid w:val="007E2600"/>
    <w:rsid w:val="00803612"/>
    <w:rsid w:val="00820A3C"/>
    <w:rsid w:val="0083674A"/>
    <w:rsid w:val="008464F8"/>
    <w:rsid w:val="00860DBC"/>
    <w:rsid w:val="00863891"/>
    <w:rsid w:val="00864141"/>
    <w:rsid w:val="0088234E"/>
    <w:rsid w:val="008B20B5"/>
    <w:rsid w:val="008C6203"/>
    <w:rsid w:val="008D203A"/>
    <w:rsid w:val="008E4E9D"/>
    <w:rsid w:val="008F231F"/>
    <w:rsid w:val="0090123A"/>
    <w:rsid w:val="00941A33"/>
    <w:rsid w:val="009533DB"/>
    <w:rsid w:val="00957A7A"/>
    <w:rsid w:val="00962A04"/>
    <w:rsid w:val="00963129"/>
    <w:rsid w:val="0096361A"/>
    <w:rsid w:val="009721AB"/>
    <w:rsid w:val="00974D1F"/>
    <w:rsid w:val="00976C4B"/>
    <w:rsid w:val="00982F01"/>
    <w:rsid w:val="00996841"/>
    <w:rsid w:val="009A735A"/>
    <w:rsid w:val="009B2FBF"/>
    <w:rsid w:val="009B5861"/>
    <w:rsid w:val="009D7625"/>
    <w:rsid w:val="009E4919"/>
    <w:rsid w:val="009E63A2"/>
    <w:rsid w:val="009F23D9"/>
    <w:rsid w:val="00A104AF"/>
    <w:rsid w:val="00A11589"/>
    <w:rsid w:val="00A273DB"/>
    <w:rsid w:val="00A41262"/>
    <w:rsid w:val="00A81457"/>
    <w:rsid w:val="00AA6585"/>
    <w:rsid w:val="00AB7667"/>
    <w:rsid w:val="00AD3487"/>
    <w:rsid w:val="00AD47EC"/>
    <w:rsid w:val="00AF44B0"/>
    <w:rsid w:val="00B10B51"/>
    <w:rsid w:val="00B139AE"/>
    <w:rsid w:val="00B415A1"/>
    <w:rsid w:val="00B524E0"/>
    <w:rsid w:val="00B616A0"/>
    <w:rsid w:val="00B756DD"/>
    <w:rsid w:val="00B92B05"/>
    <w:rsid w:val="00BB5A6E"/>
    <w:rsid w:val="00BE5E4C"/>
    <w:rsid w:val="00BE7A84"/>
    <w:rsid w:val="00BF389B"/>
    <w:rsid w:val="00C10412"/>
    <w:rsid w:val="00C34D19"/>
    <w:rsid w:val="00CA1918"/>
    <w:rsid w:val="00CB35E0"/>
    <w:rsid w:val="00CB378D"/>
    <w:rsid w:val="00CC7A41"/>
    <w:rsid w:val="00CE217C"/>
    <w:rsid w:val="00CF4A3C"/>
    <w:rsid w:val="00D03CB3"/>
    <w:rsid w:val="00D15AFB"/>
    <w:rsid w:val="00D337ED"/>
    <w:rsid w:val="00D33D89"/>
    <w:rsid w:val="00D34DAD"/>
    <w:rsid w:val="00D42F5B"/>
    <w:rsid w:val="00D537AB"/>
    <w:rsid w:val="00D56001"/>
    <w:rsid w:val="00D62660"/>
    <w:rsid w:val="00D62C09"/>
    <w:rsid w:val="00D649A1"/>
    <w:rsid w:val="00D7246A"/>
    <w:rsid w:val="00D82BB8"/>
    <w:rsid w:val="00DA4296"/>
    <w:rsid w:val="00DB31B5"/>
    <w:rsid w:val="00DD1468"/>
    <w:rsid w:val="00DD3245"/>
    <w:rsid w:val="00DD446D"/>
    <w:rsid w:val="00DD627D"/>
    <w:rsid w:val="00DE00E4"/>
    <w:rsid w:val="00DE47AD"/>
    <w:rsid w:val="00DE6980"/>
    <w:rsid w:val="00E009F1"/>
    <w:rsid w:val="00E1227F"/>
    <w:rsid w:val="00E15558"/>
    <w:rsid w:val="00E21AAD"/>
    <w:rsid w:val="00E22E41"/>
    <w:rsid w:val="00E413EE"/>
    <w:rsid w:val="00E571FE"/>
    <w:rsid w:val="00E80A31"/>
    <w:rsid w:val="00E847F7"/>
    <w:rsid w:val="00E92226"/>
    <w:rsid w:val="00E94B55"/>
    <w:rsid w:val="00E953DD"/>
    <w:rsid w:val="00EA3D71"/>
    <w:rsid w:val="00EB62D0"/>
    <w:rsid w:val="00EC5ACF"/>
    <w:rsid w:val="00ED3B63"/>
    <w:rsid w:val="00ED45EB"/>
    <w:rsid w:val="00EE1071"/>
    <w:rsid w:val="00EE1C1C"/>
    <w:rsid w:val="00EE78F9"/>
    <w:rsid w:val="00F013BC"/>
    <w:rsid w:val="00F02B50"/>
    <w:rsid w:val="00F0572C"/>
    <w:rsid w:val="00F107EC"/>
    <w:rsid w:val="00F15640"/>
    <w:rsid w:val="00F15AA1"/>
    <w:rsid w:val="00F16191"/>
    <w:rsid w:val="00F2043C"/>
    <w:rsid w:val="00F3357B"/>
    <w:rsid w:val="00F40FCD"/>
    <w:rsid w:val="00F420C7"/>
    <w:rsid w:val="00F426D8"/>
    <w:rsid w:val="00F46539"/>
    <w:rsid w:val="00F749C0"/>
    <w:rsid w:val="00F811F0"/>
    <w:rsid w:val="00F81FCD"/>
    <w:rsid w:val="00F8470D"/>
    <w:rsid w:val="00FA165F"/>
    <w:rsid w:val="00FA25DA"/>
    <w:rsid w:val="00FC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82D9C"/>
  <w15:chartTrackingRefBased/>
  <w15:docId w15:val="{C6E81F4B-C6CB-4A5C-8F6A-4ECD6666C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iPriority="0" w:unhideWhenUsed="1"/>
    <w:lsdException w:name="annotation text" w:uiPriority="0"/>
    <w:lsdException w:name="header" w:uiPriority="0"/>
    <w:lsdException w:name="index heading" w:uiPriority="0"/>
    <w:lsdException w:name="caption" w:semiHidden="1" w:uiPriority="35" w:unhideWhenUsed="1" w:qFormat="1"/>
    <w:lsdException w:name="table of figures" w:uiPriority="0"/>
    <w:lsdException w:name="envelope address" w:uiPriority="0"/>
    <w:lsdException w:name="envelope return" w:uiPriority="0"/>
    <w:lsdException w:name="footnote reference" w:uiPriority="0" w:unhideWhenUsed="1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nhideWhenUsed="1"/>
    <w:lsdException w:name="toa heading" w:unhideWhenUsed="1"/>
    <w:lsdException w:name="List" w:semiHidden="1"/>
    <w:lsdException w:name="List Bullet" w:semiHidden="1" w:uiPriority="0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qFormat="1"/>
    <w:lsdException w:name="Closing" w:unhideWhenUsed="1"/>
    <w:lsdException w:name="Signature" w:uiPriority="0"/>
    <w:lsdException w:name="Default Paragraph Font" w:uiPriority="0" w:unhideWhenUsed="1"/>
    <w:lsdException w:name="Body Text" w:uiPriority="0" w:qFormat="1"/>
    <w:lsdException w:name="Body Text Indent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uiPriority="0"/>
    <w:lsdException w:name="Subtitle" w:uiPriority="0" w:qFormat="1"/>
    <w:lsdException w:name="Salutation" w:unhideWhenUsed="1"/>
    <w:lsdException w:name="Date" w:uiPriority="0" w:unhideWhenUsed="1"/>
    <w:lsdException w:name="Body Text First Indent" w:unhideWhenUsed="1"/>
    <w:lsdException w:name="Body Text First Indent 2" w:unhideWhenUsed="1"/>
    <w:lsdException w:name="Note Heading" w:uiPriority="0"/>
    <w:lsdException w:name="Body Text 2" w:uiPriority="0"/>
    <w:lsdException w:name="Body Text 3" w:uiPriority="0"/>
    <w:lsdException w:name="Body Text Indent 2" w:unhideWhenUsed="1"/>
    <w:lsdException w:name="Body Text Indent 3" w:unhideWhenUsed="1"/>
    <w:lsdException w:name="Block Text" w:uiPriority="0"/>
    <w:lsdException w:name="Hyperlink" w:unhideWhenUsed="1"/>
    <w:lsdException w:name="FollowedHyperlink" w:uiPriority="0"/>
    <w:lsdException w:name="Strong" w:uiPriority="22" w:qFormat="1"/>
    <w:lsdException w:name="Emphasis" w:uiPriority="0" w:qFormat="1"/>
    <w:lsdException w:name="Document Map" w:uiPriority="0"/>
    <w:lsdException w:name="Plain Text" w:uiPriority="0"/>
    <w:lsdException w:name="E-mail Signature" w:unhideWhenUsed="1"/>
    <w:lsdException w:name="HTML Top of Form" w:uiPriority="0"/>
    <w:lsdException w:name="HTML Bottom of Form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semiHidden="1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unhideWhenUsed="1" w:qFormat="1"/>
    <w:lsdException w:name="Intense Emphasis" w:uiPriority="21" w:unhideWhenUsed="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qFormat/>
    <w:pPr>
      <w:numPr>
        <w:numId w:val="1"/>
      </w:numPr>
      <w:tabs>
        <w:tab w:val="num" w:pos="720"/>
      </w:tabs>
      <w:spacing w:after="240"/>
      <w:outlineLvl w:val="0"/>
    </w:pPr>
  </w:style>
  <w:style w:type="paragraph" w:styleId="Heading2">
    <w:name w:val="heading 2"/>
    <w:basedOn w:val="Normal"/>
    <w:next w:val="Normal"/>
    <w:link w:val="Heading2Char"/>
    <w:qFormat/>
    <w:pPr>
      <w:numPr>
        <w:ilvl w:val="1"/>
        <w:numId w:val="1"/>
      </w:numPr>
      <w:tabs>
        <w:tab w:val="num" w:pos="1440"/>
      </w:tabs>
      <w:spacing w:after="240"/>
      <w:ind w:left="1440" w:hanging="720"/>
      <w:outlineLvl w:val="1"/>
    </w:pPr>
  </w:style>
  <w:style w:type="paragraph" w:styleId="Heading3">
    <w:name w:val="heading 3"/>
    <w:basedOn w:val="Normal"/>
    <w:next w:val="Normal"/>
    <w:link w:val="Heading3Char"/>
    <w:qFormat/>
    <w:pPr>
      <w:numPr>
        <w:ilvl w:val="2"/>
        <w:numId w:val="1"/>
      </w:numPr>
      <w:tabs>
        <w:tab w:val="num" w:pos="2160"/>
      </w:tabs>
      <w:spacing w:after="240"/>
      <w:ind w:left="2160" w:hanging="720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numPr>
        <w:ilvl w:val="3"/>
        <w:numId w:val="1"/>
      </w:numPr>
      <w:tabs>
        <w:tab w:val="num" w:pos="3600"/>
      </w:tabs>
      <w:spacing w:after="240"/>
      <w:ind w:left="3600" w:hanging="720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1"/>
      </w:numPr>
      <w:tabs>
        <w:tab w:val="num" w:pos="4320"/>
      </w:tabs>
      <w:spacing w:after="240"/>
      <w:ind w:left="4320" w:hanging="720"/>
      <w:outlineLvl w:val="4"/>
    </w:p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1"/>
      </w:numPr>
      <w:tabs>
        <w:tab w:val="num" w:pos="4320"/>
      </w:tabs>
      <w:spacing w:after="240"/>
      <w:ind w:left="4320" w:hanging="720"/>
      <w:outlineLvl w:val="5"/>
    </w:p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tabs>
        <w:tab w:val="num" w:pos="5760"/>
      </w:tabs>
      <w:spacing w:after="240"/>
      <w:ind w:left="5760" w:hanging="72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tabs>
        <w:tab w:val="num" w:pos="7200"/>
      </w:tabs>
      <w:spacing w:after="240"/>
      <w:ind w:left="7200" w:hanging="720"/>
      <w:outlineLvl w:val="7"/>
    </w:p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tabs>
        <w:tab w:val="num" w:pos="7920"/>
      </w:tabs>
      <w:spacing w:after="240"/>
      <w:ind w:left="7776" w:hanging="576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szCs w:val="20"/>
    </w:rPr>
  </w:style>
  <w:style w:type="character" w:customStyle="1" w:styleId="Heading2Char">
    <w:name w:val="Heading 2 Char"/>
    <w:link w:val="Heading2"/>
    <w:rPr>
      <w:szCs w:val="20"/>
    </w:rPr>
  </w:style>
  <w:style w:type="paragraph" w:customStyle="1" w:styleId="Answer">
    <w:name w:val="Answer"/>
    <w:basedOn w:val="Normal"/>
    <w:pPr>
      <w:spacing w:line="480" w:lineRule="auto"/>
      <w:ind w:firstLine="720"/>
    </w:pPr>
    <w:rPr>
      <w:rFonts w:ascii="Courier New" w:hAnsi="Courier New"/>
    </w:rPr>
  </w:style>
  <w:style w:type="paragraph" w:styleId="BlockText">
    <w:name w:val="Block Text"/>
    <w:basedOn w:val="Normal"/>
    <w:pPr>
      <w:spacing w:after="240"/>
      <w:ind w:left="1440" w:right="1440"/>
    </w:pPr>
  </w:style>
  <w:style w:type="paragraph" w:styleId="BodyText">
    <w:name w:val="Body Text"/>
    <w:basedOn w:val="Normal"/>
    <w:link w:val="BodyTextChar"/>
    <w:pPr>
      <w:spacing w:after="240"/>
      <w:ind w:firstLine="1440"/>
    </w:pPr>
  </w:style>
  <w:style w:type="character" w:customStyle="1" w:styleId="BodyTextChar">
    <w:name w:val="Body Text Char"/>
    <w:link w:val="BodyText"/>
    <w:rPr>
      <w:szCs w:val="20"/>
    </w:rPr>
  </w:style>
  <w:style w:type="paragraph" w:styleId="BodyText2">
    <w:name w:val="Body Text 2"/>
    <w:basedOn w:val="Normal"/>
    <w:link w:val="BodyText2Char"/>
    <w:pPr>
      <w:spacing w:line="480" w:lineRule="auto"/>
      <w:ind w:firstLine="1440"/>
    </w:pPr>
  </w:style>
  <w:style w:type="character" w:customStyle="1" w:styleId="BodyText2Char">
    <w:name w:val="Body Text 2 Char"/>
    <w:link w:val="BodyText2"/>
    <w:rPr>
      <w:szCs w:val="20"/>
    </w:rPr>
  </w:style>
  <w:style w:type="paragraph" w:styleId="BodyText3">
    <w:name w:val="Body Text 3"/>
    <w:basedOn w:val="Normal"/>
    <w:link w:val="BodyText3Char"/>
    <w:pPr>
      <w:spacing w:after="240"/>
      <w:ind w:firstLine="720"/>
    </w:pPr>
  </w:style>
  <w:style w:type="character" w:customStyle="1" w:styleId="BodyText3Char">
    <w:name w:val="Body Text 3 Char"/>
    <w:link w:val="BodyText3"/>
    <w:rPr>
      <w:szCs w:val="20"/>
    </w:rPr>
  </w:style>
  <w:style w:type="paragraph" w:customStyle="1" w:styleId="BodyText4">
    <w:name w:val="Body Text 4"/>
    <w:basedOn w:val="Normal"/>
    <w:pPr>
      <w:spacing w:after="240"/>
      <w:ind w:left="1440" w:firstLine="1440"/>
    </w:pPr>
  </w:style>
  <w:style w:type="paragraph" w:customStyle="1" w:styleId="BodyTextContinued">
    <w:name w:val="Body Text Continued"/>
    <w:basedOn w:val="BodyText"/>
    <w:next w:val="BodyText"/>
    <w:pPr>
      <w:ind w:firstLine="0"/>
    </w:p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  <w:lang w:val="x-none" w:eastAsia="x-none"/>
    </w:rPr>
  </w:style>
  <w:style w:type="character" w:customStyle="1" w:styleId="CommentTextChar">
    <w:name w:val="Comment Text Char"/>
    <w:link w:val="CommentText"/>
    <w:semiHidden/>
    <w:rPr>
      <w:sz w:val="20"/>
      <w:szCs w:val="20"/>
    </w:rPr>
  </w:style>
  <w:style w:type="paragraph" w:styleId="Date">
    <w:name w:val="Date"/>
    <w:basedOn w:val="Normal"/>
    <w:next w:val="Normal"/>
    <w:link w:val="DateChar"/>
  </w:style>
  <w:style w:type="character" w:customStyle="1" w:styleId="DateChar">
    <w:name w:val="Date Char"/>
    <w:link w:val="Date"/>
    <w:rPr>
      <w:szCs w:val="20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rFonts w:ascii="Tahoma" w:hAnsi="Tahoma"/>
      <w:sz w:val="20"/>
      <w:lang w:val="x-none" w:eastAsia="x-none"/>
    </w:rPr>
  </w:style>
  <w:style w:type="character" w:customStyle="1" w:styleId="DocumentMapChar">
    <w:name w:val="Document Map Char"/>
    <w:link w:val="DocumentMap"/>
    <w:semiHidden/>
    <w:rPr>
      <w:rFonts w:ascii="Tahoma" w:hAnsi="Tahoma"/>
      <w:szCs w:val="20"/>
      <w:shd w:val="clear" w:color="auto" w:fill="000080"/>
    </w:rPr>
  </w:style>
  <w:style w:type="character" w:styleId="Emphasis">
    <w:name w:val="Emphasis"/>
    <w:semiHidden/>
    <w:qFormat/>
    <w:rPr>
      <w:i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link w:val="EndnoteTextChar"/>
    <w:semiHidden/>
    <w:rPr>
      <w:sz w:val="20"/>
      <w:lang w:val="x-none" w:eastAsia="x-none"/>
    </w:rPr>
  </w:style>
  <w:style w:type="character" w:customStyle="1" w:styleId="EndnoteTextChar">
    <w:name w:val="Endnote Text Char"/>
    <w:link w:val="EndnoteText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spacing w:after="240"/>
      <w:ind w:left="720" w:hanging="720"/>
    </w:pPr>
  </w:style>
  <w:style w:type="character" w:customStyle="1" w:styleId="FootnoteTextChar">
    <w:name w:val="Footnote Text Char"/>
    <w:link w:val="FootnoteText"/>
    <w:semiHidden/>
    <w:rPr>
      <w:szCs w:val="20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Pr>
      <w:szCs w:val="20"/>
    </w:rPr>
  </w:style>
  <w:style w:type="character" w:customStyle="1" w:styleId="Heading3Char">
    <w:name w:val="Heading 3 Char"/>
    <w:link w:val="Heading3"/>
    <w:rPr>
      <w:szCs w:val="20"/>
    </w:rPr>
  </w:style>
  <w:style w:type="character" w:customStyle="1" w:styleId="Heading4Char">
    <w:name w:val="Heading 4 Char"/>
    <w:link w:val="Heading4"/>
    <w:rPr>
      <w:szCs w:val="20"/>
    </w:rPr>
  </w:style>
  <w:style w:type="character" w:customStyle="1" w:styleId="Heading5Char">
    <w:name w:val="Heading 5 Char"/>
    <w:link w:val="Heading5"/>
    <w:rPr>
      <w:szCs w:val="20"/>
    </w:rPr>
  </w:style>
  <w:style w:type="character" w:customStyle="1" w:styleId="Heading6Char">
    <w:name w:val="Heading 6 Char"/>
    <w:link w:val="Heading6"/>
    <w:rPr>
      <w:szCs w:val="20"/>
    </w:rPr>
  </w:style>
  <w:style w:type="character" w:customStyle="1" w:styleId="Heading7Char">
    <w:name w:val="Heading 7 Char"/>
    <w:link w:val="Heading7"/>
    <w:rPr>
      <w:szCs w:val="20"/>
    </w:rPr>
  </w:style>
  <w:style w:type="character" w:customStyle="1" w:styleId="Heading8Char">
    <w:name w:val="Heading 8 Char"/>
    <w:link w:val="Heading8"/>
    <w:rPr>
      <w:szCs w:val="20"/>
    </w:rPr>
  </w:style>
  <w:style w:type="character" w:customStyle="1" w:styleId="Heading9Char">
    <w:name w:val="Heading 9 Char"/>
    <w:link w:val="Heading9"/>
    <w:rPr>
      <w:szCs w:val="20"/>
    </w:rPr>
  </w:style>
  <w:style w:type="paragraph" w:customStyle="1" w:styleId="Herring">
    <w:name w:val="Herring"/>
    <w:basedOn w:val="Normal"/>
    <w:next w:val="Normal"/>
    <w:rPr>
      <w:color w:val="FF0000"/>
      <w:sz w:val="17"/>
    </w:rPr>
  </w:style>
  <w:style w:type="character" w:styleId="Hyperlink">
    <w:name w:val="Hyperlink"/>
    <w:uiPriority w:val="99"/>
    <w:rPr>
      <w:color w:val="auto"/>
      <w:u w:val="none"/>
    </w:rPr>
  </w:style>
  <w:style w:type="character" w:customStyle="1" w:styleId="ID">
    <w:name w:val="ID"/>
    <w:rPr>
      <w:rFonts w:ascii="Arial" w:hAnsi="Arial"/>
      <w:caps/>
      <w:sz w:val="16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customStyle="1" w:styleId="SubtitleItalic">
    <w:name w:val="Subtitle Italic"/>
    <w:basedOn w:val="Normal"/>
    <w:next w:val="Normal"/>
    <w:uiPriority w:val="10"/>
    <w:qFormat/>
    <w:rPr>
      <w:i/>
      <w:caps/>
      <w:sz w:val="20"/>
    </w:rPr>
  </w:style>
  <w:style w:type="character" w:styleId="LineNumber">
    <w:name w:val="line number"/>
    <w:basedOn w:val="DefaultParagraphFont"/>
  </w:style>
  <w:style w:type="paragraph" w:styleId="MessageHeader">
    <w:name w:val="Message Header"/>
    <w:basedOn w:val="Normal"/>
    <w:link w:val="MessageHeaderChar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0"/>
      <w:lang w:val="x-none" w:eastAsia="x-none"/>
    </w:rPr>
  </w:style>
  <w:style w:type="character" w:customStyle="1" w:styleId="MessageHeaderChar">
    <w:name w:val="Message Header Char"/>
    <w:link w:val="MessageHeader"/>
    <w:rPr>
      <w:rFonts w:ascii="Arial" w:hAnsi="Arial"/>
      <w:szCs w:val="20"/>
      <w:shd w:val="pct20" w:color="auto" w:fill="auto"/>
    </w:rPr>
  </w:style>
  <w:style w:type="paragraph" w:customStyle="1" w:styleId="Note">
    <w:name w:val="Note"/>
    <w:basedOn w:val="Normal"/>
    <w:next w:val="Normal"/>
    <w:pPr>
      <w:pBdr>
        <w:top w:val="double" w:sz="4" w:space="6" w:color="FF0000"/>
        <w:left w:val="double" w:sz="4" w:space="4" w:color="FF0000"/>
        <w:bottom w:val="double" w:sz="4" w:space="6" w:color="FF0000"/>
        <w:right w:val="double" w:sz="4" w:space="4" w:color="FF0000"/>
      </w:pBdr>
    </w:pPr>
    <w:rPr>
      <w:vanish/>
      <w:color w:val="FF0000"/>
    </w:rPr>
  </w:style>
  <w:style w:type="paragraph" w:styleId="NoteHeading">
    <w:name w:val="Note Heading"/>
    <w:basedOn w:val="Normal"/>
    <w:next w:val="Normal"/>
    <w:link w:val="NoteHeadingChar"/>
  </w:style>
  <w:style w:type="character" w:customStyle="1" w:styleId="NoteHeadingChar">
    <w:name w:val="Note Heading Char"/>
    <w:link w:val="NoteHeading"/>
    <w:rPr>
      <w:szCs w:val="20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"/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rPr>
      <w:rFonts w:ascii="Courier New" w:hAnsi="Courier New"/>
      <w:sz w:val="20"/>
      <w:szCs w:val="20"/>
    </w:rPr>
  </w:style>
  <w:style w:type="paragraph" w:styleId="Quote">
    <w:name w:val="Quote"/>
    <w:basedOn w:val="Normal"/>
    <w:next w:val="BodyTextContinued"/>
    <w:link w:val="QuoteChar"/>
    <w:semiHidden/>
    <w:qFormat/>
    <w:pPr>
      <w:spacing w:after="240"/>
      <w:ind w:left="1440" w:right="1440"/>
    </w:pPr>
  </w:style>
  <w:style w:type="character" w:customStyle="1" w:styleId="QuoteChar">
    <w:name w:val="Quote Char"/>
    <w:link w:val="Quote"/>
    <w:rPr>
      <w:szCs w:val="20"/>
    </w:rPr>
  </w:style>
  <w:style w:type="paragraph" w:customStyle="1" w:styleId="SECFootnote">
    <w:name w:val="SEC Footnote"/>
    <w:basedOn w:val="Normal"/>
    <w:pPr>
      <w:tabs>
        <w:tab w:val="left" w:pos="360"/>
      </w:tabs>
      <w:spacing w:after="120"/>
      <w:ind w:left="360" w:hanging="360"/>
    </w:pPr>
    <w:rPr>
      <w:sz w:val="20"/>
    </w:rPr>
  </w:style>
  <w:style w:type="paragraph" w:customStyle="1" w:styleId="SECHeadingRow">
    <w:name w:val="SEC Heading Row"/>
    <w:basedOn w:val="Normal"/>
    <w:pPr>
      <w:jc w:val="center"/>
    </w:pPr>
    <w:rPr>
      <w:b/>
      <w:sz w:val="18"/>
    </w:rPr>
  </w:style>
  <w:style w:type="paragraph" w:customStyle="1" w:styleId="SECIndex">
    <w:name w:val="SEC Index"/>
    <w:basedOn w:val="Normal"/>
    <w:next w:val="Normal"/>
    <w:pPr>
      <w:tabs>
        <w:tab w:val="left" w:leader="dot" w:pos="9360"/>
      </w:tabs>
      <w:ind w:left="720" w:hanging="720"/>
    </w:pPr>
    <w:rPr>
      <w:sz w:val="22"/>
    </w:rPr>
  </w:style>
  <w:style w:type="paragraph" w:customStyle="1" w:styleId="SECItalicHeading">
    <w:name w:val="SEC Italic Heading"/>
    <w:basedOn w:val="Normal"/>
    <w:next w:val="Normal"/>
    <w:pPr>
      <w:spacing w:after="120" w:line="200" w:lineRule="exact"/>
      <w:ind w:firstLine="360"/>
    </w:pPr>
    <w:rPr>
      <w:b/>
      <w:i/>
      <w:sz w:val="22"/>
    </w:rPr>
  </w:style>
  <w:style w:type="paragraph" w:customStyle="1" w:styleId="SECItalicText">
    <w:name w:val="SEC Italic Text"/>
    <w:basedOn w:val="Normal"/>
    <w:next w:val="Normal"/>
    <w:rPr>
      <w:i/>
      <w:caps/>
      <w:sz w:val="20"/>
    </w:rPr>
  </w:style>
  <w:style w:type="paragraph" w:customStyle="1" w:styleId="SECLeftHeading">
    <w:name w:val="SEC Left Heading"/>
    <w:basedOn w:val="Normal"/>
    <w:next w:val="Normal"/>
    <w:pPr>
      <w:spacing w:after="120"/>
    </w:pPr>
    <w:rPr>
      <w:b/>
      <w:sz w:val="20"/>
    </w:rPr>
  </w:style>
  <w:style w:type="paragraph" w:customStyle="1" w:styleId="SECManualFootnote">
    <w:name w:val="SEC Manual Footnote"/>
    <w:basedOn w:val="Normal"/>
    <w:pPr>
      <w:tabs>
        <w:tab w:val="left" w:pos="360"/>
      </w:tabs>
      <w:spacing w:after="120"/>
      <w:ind w:left="360" w:hanging="360"/>
    </w:pPr>
    <w:rPr>
      <w:sz w:val="20"/>
    </w:rPr>
  </w:style>
  <w:style w:type="paragraph" w:customStyle="1" w:styleId="SECText">
    <w:name w:val="SEC Text"/>
    <w:basedOn w:val="Normal"/>
    <w:next w:val="Normal"/>
    <w:pPr>
      <w:spacing w:after="240"/>
    </w:pPr>
    <w:rPr>
      <w:sz w:val="20"/>
    </w:rPr>
  </w:style>
  <w:style w:type="paragraph" w:customStyle="1" w:styleId="SECTitle">
    <w:name w:val="SEC Title"/>
    <w:basedOn w:val="Normal"/>
    <w:next w:val="Normal"/>
    <w:pPr>
      <w:spacing w:after="120"/>
      <w:jc w:val="center"/>
    </w:pPr>
    <w:rPr>
      <w:b/>
      <w:caps/>
      <w:sz w:val="20"/>
    </w:rPr>
  </w:style>
  <w:style w:type="paragraph" w:styleId="Signature">
    <w:name w:val="Signature"/>
    <w:basedOn w:val="Normal"/>
    <w:link w:val="SignatureChar"/>
    <w:pPr>
      <w:ind w:left="4320"/>
    </w:pPr>
  </w:style>
  <w:style w:type="character" w:customStyle="1" w:styleId="SignatureChar">
    <w:name w:val="Signature Char"/>
    <w:link w:val="Signature"/>
    <w:rPr>
      <w:szCs w:val="20"/>
    </w:rPr>
  </w:style>
  <w:style w:type="character" w:styleId="Strong">
    <w:name w:val="Strong"/>
    <w:uiPriority w:val="22"/>
    <w:semiHidden/>
    <w:qFormat/>
    <w:rPr>
      <w:b/>
    </w:rPr>
  </w:style>
  <w:style w:type="paragraph" w:styleId="Subtitle">
    <w:name w:val="Subtitle"/>
    <w:basedOn w:val="Normal"/>
    <w:link w:val="SubtitleChar"/>
    <w:qFormat/>
    <w:pPr>
      <w:spacing w:after="240"/>
    </w:pPr>
    <w:rPr>
      <w:b/>
      <w:sz w:val="20"/>
      <w:lang w:val="x-none" w:eastAsia="x-none"/>
    </w:rPr>
  </w:style>
  <w:style w:type="character" w:customStyle="1" w:styleId="SubtitleChar">
    <w:name w:val="Subtitle Char"/>
    <w:link w:val="Subtitle"/>
    <w:rPr>
      <w:b/>
      <w:szCs w:val="20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customStyle="1" w:styleId="Text">
    <w:name w:val="Text"/>
    <w:basedOn w:val="Normal"/>
    <w:next w:val="Normal"/>
    <w:pPr>
      <w:spacing w:after="240"/>
    </w:pPr>
  </w:style>
  <w:style w:type="paragraph" w:styleId="Title">
    <w:name w:val="Title"/>
    <w:basedOn w:val="Normal"/>
    <w:link w:val="TitleChar"/>
    <w:qFormat/>
    <w:pPr>
      <w:spacing w:after="240"/>
      <w:jc w:val="center"/>
    </w:pPr>
    <w:rPr>
      <w:b/>
      <w:caps/>
      <w:kern w:val="28"/>
      <w:sz w:val="20"/>
      <w:u w:val="single"/>
      <w:lang w:val="x-none" w:eastAsia="x-none"/>
    </w:rPr>
  </w:style>
  <w:style w:type="character" w:customStyle="1" w:styleId="TitleChar">
    <w:name w:val="Title Char"/>
    <w:link w:val="Title"/>
    <w:rPr>
      <w:b/>
      <w:caps/>
      <w:kern w:val="28"/>
      <w:szCs w:val="20"/>
      <w:u w:val="single"/>
    </w:rPr>
  </w:style>
  <w:style w:type="paragraph" w:styleId="NoSpacing">
    <w:name w:val="No Spacing"/>
    <w:uiPriority w:val="1"/>
    <w:qFormat/>
    <w:pPr>
      <w:spacing w:after="240"/>
    </w:pPr>
    <w:rPr>
      <w:sz w:val="24"/>
      <w:szCs w:val="2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ind w:firstLine="360"/>
    </w:pPr>
  </w:style>
  <w:style w:type="character" w:customStyle="1" w:styleId="BodyTextFirstIndentChar">
    <w:name w:val="Body Text First Indent Char"/>
    <w:link w:val="BodyTextFirstIndent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/>
    </w:pPr>
  </w:style>
  <w:style w:type="character" w:customStyle="1" w:styleId="BodyTextIndentChar">
    <w:name w:val="Body Text Indent Char"/>
    <w:link w:val="BodyTextIndent"/>
    <w:rPr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240"/>
      <w:ind w:firstLine="360"/>
    </w:pPr>
  </w:style>
  <w:style w:type="character" w:customStyle="1" w:styleId="BodyTextFirstIndent2Char">
    <w:name w:val="Body Text First Indent 2 Char"/>
    <w:link w:val="BodyTextFirstIndent2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Pr>
      <w:sz w:val="16"/>
      <w:szCs w:val="16"/>
    </w:rPr>
  </w:style>
  <w:style w:type="character" w:styleId="BookTitle">
    <w:name w:val="Book Title"/>
    <w:uiPriority w:val="33"/>
    <w:semiHidden/>
    <w:qFormat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/>
    </w:pPr>
    <w:rPr>
      <w:b/>
      <w:bCs/>
      <w:color w:val="4F81BD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ind w:left="4320"/>
    </w:pPr>
  </w:style>
  <w:style w:type="character" w:customStyle="1" w:styleId="ClosingChar">
    <w:name w:val="Closing Char"/>
    <w:link w:val="Closing"/>
    <w:rPr>
      <w:sz w:val="24"/>
      <w:szCs w:val="24"/>
    </w:rPr>
  </w:style>
  <w:style w:type="table" w:customStyle="1" w:styleId="ColorfulGrid1">
    <w:name w:val="Colorful Grid1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ColorfulList1">
    <w:name w:val="Colorful List1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ColorfulShading1">
    <w:name w:val="Colorful Shading1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link w:val="CommentSubject"/>
    <w:rPr>
      <w:b/>
      <w:bCs/>
      <w:sz w:val="20"/>
      <w:szCs w:val="20"/>
    </w:rPr>
  </w:style>
  <w:style w:type="table" w:customStyle="1" w:styleId="DarkList1">
    <w:name w:val="Dark List1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</w:style>
  <w:style w:type="character" w:customStyle="1" w:styleId="E-mailSignatureChar">
    <w:name w:val="E-mail Signature Char"/>
    <w:link w:val="E-mailSignature"/>
    <w:rPr>
      <w:sz w:val="24"/>
      <w:szCs w:val="24"/>
    </w:r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rPr>
      <w:i/>
      <w:iCs/>
    </w:rPr>
  </w:style>
  <w:style w:type="character" w:customStyle="1" w:styleId="HTMLAddressChar">
    <w:name w:val="HTML Address Char"/>
    <w:link w:val="HTMLAddress"/>
    <w:rPr>
      <w:i/>
      <w:iCs/>
      <w:sz w:val="24"/>
      <w:szCs w:val="24"/>
    </w:rPr>
  </w:style>
  <w:style w:type="character" w:styleId="HTMLCite">
    <w:name w:val="HTML Cite"/>
    <w:uiPriority w:val="99"/>
    <w:semiHidden/>
    <w:unhideWhenUsed/>
    <w:rPr>
      <w:i/>
      <w:iCs/>
    </w:rPr>
  </w:style>
  <w:style w:type="character" w:styleId="HTMLCode">
    <w:name w:val="HTML Code"/>
    <w:uiPriority w:val="99"/>
    <w:semiHidden/>
    <w:unhideWhenUsed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Pr>
      <w:i/>
      <w:iCs/>
    </w:rPr>
  </w:style>
  <w:style w:type="character" w:styleId="HTMLKeyboard">
    <w:name w:val="HTML Keyboard"/>
    <w:uiPriority w:val="99"/>
    <w:semiHidden/>
    <w:unhideWhenUsed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 w:cs="Consolas"/>
      <w:sz w:val="20"/>
    </w:rPr>
  </w:style>
  <w:style w:type="character" w:customStyle="1" w:styleId="HTMLPreformattedChar">
    <w:name w:val="HTML Preformatted Char"/>
    <w:link w:val="HTMLPreformatted"/>
    <w:rPr>
      <w:rFonts w:ascii="Consolas" w:hAnsi="Consolas" w:cs="Consolas"/>
    </w:rPr>
  </w:style>
  <w:style w:type="character" w:styleId="HTMLSample">
    <w:name w:val="HTML Sample"/>
    <w:uiPriority w:val="99"/>
    <w:semiHidden/>
    <w:unhideWhenUsed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Pr>
      <w:i/>
      <w:iCs/>
    </w:rPr>
  </w:style>
  <w:style w:type="character" w:styleId="IntenseEmphasis">
    <w:name w:val="Intense Emphasis"/>
    <w:uiPriority w:val="21"/>
    <w:semiHidden/>
    <w:unhideWhenUsed/>
    <w:qFormat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rPr>
      <w:b/>
      <w:bCs/>
      <w:i/>
      <w:iCs/>
      <w:color w:val="4F81BD"/>
      <w:sz w:val="24"/>
      <w:szCs w:val="24"/>
    </w:rPr>
  </w:style>
  <w:style w:type="character" w:styleId="IntenseReference">
    <w:name w:val="Intense Reference"/>
    <w:uiPriority w:val="32"/>
    <w:semiHidden/>
    <w:qFormat/>
    <w:rPr>
      <w:b/>
      <w:bCs/>
      <w:smallCaps/>
      <w:color w:val="C0504D"/>
      <w:spacing w:val="5"/>
      <w:u w:val="single"/>
    </w:rPr>
  </w:style>
  <w:style w:type="table" w:customStyle="1" w:styleId="LightGrid1">
    <w:name w:val="Light Grid1"/>
    <w:basedOn w:val="TableNormal"/>
    <w:uiPriority w:val="6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Grid-Accent11">
    <w:name w:val="Light Grid - Accent 11"/>
    <w:basedOn w:val="TableNormal"/>
    <w:uiPriority w:val="6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LightList1">
    <w:name w:val="Light List1"/>
    <w:basedOn w:val="TableNormal"/>
    <w:uiPriority w:val="61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1">
    <w:name w:val="Light List - Accent 11"/>
    <w:basedOn w:val="TableNormal"/>
    <w:uiPriority w:val="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Shading1">
    <w:name w:val="Light Shading1"/>
    <w:basedOn w:val="TableNormal"/>
    <w:uiPriority w:val="6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Paragraph">
    <w:name w:val="List Paragraph"/>
    <w:basedOn w:val="Normal"/>
    <w:uiPriority w:val="34"/>
    <w:semiHidden/>
    <w:qFormat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</w:pPr>
    <w:rPr>
      <w:rFonts w:ascii="Consolas" w:hAnsi="Consolas" w:cs="Consolas"/>
      <w:sz w:val="24"/>
      <w:szCs w:val="24"/>
    </w:rPr>
  </w:style>
  <w:style w:type="character" w:customStyle="1" w:styleId="MacroTextChar">
    <w:name w:val="Macro Text Char"/>
    <w:link w:val="MacroText"/>
    <w:uiPriority w:val="99"/>
    <w:semiHidden/>
    <w:rPr>
      <w:rFonts w:ascii="Consolas" w:hAnsi="Consolas" w:cs="Consolas"/>
      <w:sz w:val="24"/>
      <w:szCs w:val="24"/>
      <w:lang w:val="en-US" w:eastAsia="en-US" w:bidi="ar-SA"/>
    </w:rPr>
  </w:style>
  <w:style w:type="table" w:customStyle="1" w:styleId="MediumGrid11">
    <w:name w:val="Medium Grid 11"/>
    <w:basedOn w:val="TableNormal"/>
    <w:uiPriority w:val="67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MediumGrid21">
    <w:name w:val="Medium Grid 21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MediumList11">
    <w:name w:val="Medium List 11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-Accent11">
    <w:name w:val="Medium List 1 - Accent 11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MediumList21">
    <w:name w:val="Medium List 21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uiPriority w:val="6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character" w:styleId="PlaceholderText">
    <w:name w:val="Placeholder Tex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link w:val="Salutation"/>
    <w:rPr>
      <w:sz w:val="24"/>
      <w:szCs w:val="24"/>
    </w:rPr>
  </w:style>
  <w:style w:type="character" w:styleId="SubtleEmphasis">
    <w:name w:val="Subtle Emphasis"/>
    <w:uiPriority w:val="19"/>
    <w:semiHidden/>
    <w:unhideWhenUsed/>
    <w:qFormat/>
    <w:rPr>
      <w:i/>
      <w:iCs/>
      <w:color w:val="808080"/>
    </w:rPr>
  </w:style>
  <w:style w:type="character" w:styleId="SubtleReference">
    <w:name w:val="Subtle Reference"/>
    <w:uiPriority w:val="31"/>
    <w:semiHidden/>
    <w:qFormat/>
    <w:rPr>
      <w:smallCaps/>
      <w:color w:val="C0504D"/>
      <w:u w:val="single"/>
    </w:rPr>
  </w:style>
  <w:style w:type="table" w:styleId="Table3Deffects1">
    <w:name w:val="Table 3D effects 1"/>
    <w:basedOn w:val="TableNormal"/>
    <w:uiPriority w:val="99"/>
    <w:semiHidden/>
    <w:unhideWhenUsed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="Cambria" w:eastAsia="SimSun" w:hAnsi="Cambria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keepNext/>
      <w:keepLines/>
      <w:spacing w:before="480" w:after="0"/>
      <w:outlineLvl w:val="9"/>
    </w:pPr>
    <w:rPr>
      <w:rFonts w:ascii="Cambria" w:eastAsia="SimSun" w:hAnsi="Cambria"/>
      <w:b/>
      <w:bCs/>
      <w:color w:val="365F91"/>
      <w:sz w:val="28"/>
      <w:szCs w:val="28"/>
    </w:rPr>
  </w:style>
  <w:style w:type="paragraph" w:customStyle="1" w:styleId="BodyTextEnglishUK">
    <w:name w:val="Body Text English UK"/>
    <w:basedOn w:val="Normal"/>
    <w:pPr>
      <w:spacing w:after="240"/>
      <w:ind w:firstLine="1440"/>
    </w:pPr>
    <w:rPr>
      <w:lang w:val="en-GB"/>
    </w:rPr>
  </w:style>
  <w:style w:type="paragraph" w:customStyle="1" w:styleId="BodyTextEnglishUS">
    <w:name w:val="Body Text English US"/>
    <w:basedOn w:val="Normal"/>
    <w:pPr>
      <w:spacing w:after="240"/>
      <w:ind w:firstLine="1440"/>
    </w:pPr>
  </w:style>
  <w:style w:type="paragraph" w:customStyle="1" w:styleId="BodyTextFrenchStd">
    <w:name w:val="Body Text French Std"/>
    <w:basedOn w:val="Normal"/>
    <w:pPr>
      <w:spacing w:after="240"/>
      <w:ind w:firstLine="1440"/>
    </w:pPr>
    <w:rPr>
      <w:lang w:val="fr-FR"/>
    </w:rPr>
  </w:style>
  <w:style w:type="paragraph" w:customStyle="1" w:styleId="BodyTextGermanStd">
    <w:name w:val="Body Text German Std"/>
    <w:basedOn w:val="Normal"/>
    <w:pPr>
      <w:spacing w:after="240"/>
      <w:ind w:firstLine="1440"/>
    </w:pPr>
    <w:rPr>
      <w:lang w:val="de-DE"/>
    </w:rPr>
  </w:style>
  <w:style w:type="paragraph" w:customStyle="1" w:styleId="ItalicText">
    <w:name w:val="Italic Text"/>
    <w:basedOn w:val="Normal"/>
    <w:next w:val="Normal"/>
    <w:rPr>
      <w:i/>
      <w:caps/>
      <w:sz w:val="20"/>
    </w:rPr>
  </w:style>
  <w:style w:type="paragraph" w:styleId="ListBullet">
    <w:name w:val="List Bullet"/>
    <w:basedOn w:val="Normal"/>
    <w:pPr>
      <w:numPr>
        <w:numId w:val="2"/>
      </w:numPr>
      <w:ind w:left="0" w:firstLine="0"/>
    </w:pPr>
  </w:style>
  <w:style w:type="character" w:styleId="UnresolvedMention">
    <w:name w:val="Unresolved Mention"/>
    <w:basedOn w:val="DefaultParagraphFont"/>
    <w:uiPriority w:val="99"/>
    <w:semiHidden/>
    <w:unhideWhenUsed/>
    <w:rsid w:val="00B92B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9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.gov/files/exam-brochur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c.gov/files/2025-exam-prioritie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1084</Characters>
  <Application>Microsoft Office Word</Application>
  <DocSecurity>0</DocSecurity>
  <Lines>18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Dechert LLP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drizzo</dc:creator>
  <cp:keywords>Normal US v1</cp:keywords>
  <cp:lastModifiedBy>Matthew Haddadin</cp:lastModifiedBy>
  <cp:revision>6</cp:revision>
  <cp:lastPrinted>2015-08-04T14:59:00Z</cp:lastPrinted>
  <dcterms:created xsi:type="dcterms:W3CDTF">2025-08-27T15:40:00Z</dcterms:created>
  <dcterms:modified xsi:type="dcterms:W3CDTF">2025-10-02T16:36:00Z</dcterms:modified>
</cp:coreProperties>
</file>